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02A" w:rsidRPr="009B4426" w:rsidRDefault="004F202A" w:rsidP="004F202A">
      <w:pPr>
        <w:jc w:val="center"/>
        <w:rPr>
          <w:b/>
          <w:sz w:val="28"/>
          <w:szCs w:val="28"/>
        </w:rPr>
      </w:pPr>
      <w:r w:rsidRPr="009B4426">
        <w:rPr>
          <w:b/>
          <w:sz w:val="28"/>
          <w:szCs w:val="28"/>
        </w:rPr>
        <w:t>Thurrock Direct Payments Engagement Group</w:t>
      </w:r>
    </w:p>
    <w:p w:rsidR="004F202A" w:rsidRPr="009B4426" w:rsidRDefault="004F202A" w:rsidP="004F202A">
      <w:pPr>
        <w:jc w:val="center"/>
        <w:rPr>
          <w:b/>
          <w:sz w:val="28"/>
          <w:szCs w:val="28"/>
        </w:rPr>
      </w:pPr>
      <w:r>
        <w:rPr>
          <w:b/>
          <w:sz w:val="28"/>
          <w:szCs w:val="28"/>
        </w:rPr>
        <w:t>30</w:t>
      </w:r>
      <w:r w:rsidRPr="004F202A">
        <w:rPr>
          <w:b/>
          <w:sz w:val="28"/>
          <w:szCs w:val="28"/>
          <w:vertAlign w:val="superscript"/>
        </w:rPr>
        <w:t>th</w:t>
      </w:r>
      <w:r>
        <w:rPr>
          <w:b/>
          <w:sz w:val="28"/>
          <w:szCs w:val="28"/>
        </w:rPr>
        <w:t xml:space="preserve"> November 2018 – 2pm to 4</w:t>
      </w:r>
      <w:r w:rsidRPr="009B4426">
        <w:rPr>
          <w:b/>
          <w:sz w:val="28"/>
          <w:szCs w:val="28"/>
        </w:rPr>
        <w:t xml:space="preserve">pm </w:t>
      </w:r>
    </w:p>
    <w:p w:rsidR="004F202A" w:rsidRPr="009B4426" w:rsidRDefault="004F202A" w:rsidP="004F202A">
      <w:pPr>
        <w:jc w:val="center"/>
        <w:rPr>
          <w:b/>
          <w:sz w:val="28"/>
          <w:szCs w:val="28"/>
        </w:rPr>
      </w:pPr>
      <w:r w:rsidRPr="009B4426">
        <w:rPr>
          <w:b/>
          <w:sz w:val="28"/>
          <w:szCs w:val="28"/>
        </w:rPr>
        <w:t>The Beehive, West Street, Grays RM17 6XP</w:t>
      </w:r>
    </w:p>
    <w:p w:rsidR="004F202A" w:rsidRPr="00C75A66" w:rsidRDefault="004F202A" w:rsidP="004F202A">
      <w:pPr>
        <w:rPr>
          <w:b/>
          <w:sz w:val="28"/>
          <w:szCs w:val="28"/>
        </w:rPr>
      </w:pPr>
      <w:r w:rsidRPr="00C75A66">
        <w:rPr>
          <w:b/>
          <w:sz w:val="28"/>
          <w:szCs w:val="28"/>
        </w:rPr>
        <w:t>Attendees:</w:t>
      </w:r>
    </w:p>
    <w:p w:rsidR="004F202A" w:rsidRPr="00E237E8" w:rsidRDefault="004F202A" w:rsidP="004F202A">
      <w:pPr>
        <w:rPr>
          <w:b/>
          <w:sz w:val="28"/>
          <w:szCs w:val="28"/>
        </w:rPr>
      </w:pPr>
      <w:r>
        <w:rPr>
          <w:sz w:val="28"/>
          <w:szCs w:val="28"/>
        </w:rPr>
        <w:t>Patrick L</w:t>
      </w:r>
      <w:r w:rsidRPr="00C75A66">
        <w:rPr>
          <w:sz w:val="28"/>
          <w:szCs w:val="28"/>
        </w:rPr>
        <w:t xml:space="preserve">ong, </w:t>
      </w:r>
      <w:r>
        <w:rPr>
          <w:sz w:val="28"/>
          <w:szCs w:val="28"/>
        </w:rPr>
        <w:t xml:space="preserve">Michelle Lewington, Adam </w:t>
      </w:r>
      <w:r w:rsidR="00055F6E">
        <w:rPr>
          <w:sz w:val="28"/>
          <w:szCs w:val="28"/>
        </w:rPr>
        <w:t>Macdonald</w:t>
      </w:r>
      <w:r>
        <w:rPr>
          <w:sz w:val="28"/>
          <w:szCs w:val="28"/>
        </w:rPr>
        <w:t>, Sandra Mazina</w:t>
      </w:r>
      <w:r w:rsidR="00A614D2">
        <w:rPr>
          <w:sz w:val="28"/>
          <w:szCs w:val="28"/>
        </w:rPr>
        <w:t>, Huseyin Hurbas.</w:t>
      </w:r>
      <w:r w:rsidR="00E237E8">
        <w:rPr>
          <w:sz w:val="28"/>
          <w:szCs w:val="28"/>
        </w:rPr>
        <w:t xml:space="preserve"> </w:t>
      </w:r>
      <w:r w:rsidR="00E36491" w:rsidRPr="00E36491">
        <w:rPr>
          <w:sz w:val="28"/>
          <w:szCs w:val="28"/>
        </w:rPr>
        <w:t>Marie-Line Bannis</w:t>
      </w:r>
    </w:p>
    <w:p w:rsidR="004F202A" w:rsidRDefault="004F202A" w:rsidP="004F202A">
      <w:pPr>
        <w:rPr>
          <w:sz w:val="28"/>
          <w:szCs w:val="28"/>
        </w:rPr>
      </w:pPr>
      <w:r w:rsidRPr="00C75A66">
        <w:rPr>
          <w:b/>
          <w:sz w:val="28"/>
          <w:szCs w:val="28"/>
        </w:rPr>
        <w:t>Facilitated by:</w:t>
      </w:r>
      <w:r w:rsidRPr="00C75A66">
        <w:rPr>
          <w:sz w:val="28"/>
          <w:szCs w:val="28"/>
        </w:rPr>
        <w:t xml:space="preserve"> Ian Evans (Thurrock Coalition) &amp; Ian Kennard (Thurrock Council)</w:t>
      </w:r>
    </w:p>
    <w:p w:rsidR="005A33F4" w:rsidRPr="00C75A66" w:rsidRDefault="005A33F4" w:rsidP="004F202A">
      <w:pPr>
        <w:rPr>
          <w:sz w:val="28"/>
          <w:szCs w:val="28"/>
        </w:rPr>
      </w:pPr>
      <w:r>
        <w:rPr>
          <w:sz w:val="28"/>
          <w:szCs w:val="28"/>
        </w:rPr>
        <w:t xml:space="preserve">Stephanie Vallis - </w:t>
      </w:r>
      <w:bookmarkStart w:id="0" w:name="_GoBack"/>
      <w:bookmarkEnd w:id="0"/>
      <w:r>
        <w:rPr>
          <w:sz w:val="28"/>
          <w:szCs w:val="28"/>
        </w:rPr>
        <w:t xml:space="preserve"> (Thurrock Coalition – Minutes)</w:t>
      </w:r>
    </w:p>
    <w:p w:rsidR="004F202A" w:rsidRDefault="004F202A" w:rsidP="004F202A">
      <w:pPr>
        <w:rPr>
          <w:sz w:val="28"/>
          <w:szCs w:val="28"/>
        </w:rPr>
      </w:pPr>
      <w:r>
        <w:rPr>
          <w:sz w:val="28"/>
          <w:szCs w:val="28"/>
        </w:rPr>
        <w:t xml:space="preserve">Ian E </w:t>
      </w:r>
      <w:r w:rsidRPr="00C75A66">
        <w:rPr>
          <w:sz w:val="28"/>
          <w:szCs w:val="28"/>
        </w:rPr>
        <w:t>welcomed everyone to the meeting and everyone introduced themselves.</w:t>
      </w:r>
    </w:p>
    <w:p w:rsidR="00A23FE3" w:rsidRPr="00A23FE3" w:rsidRDefault="00A23FE3" w:rsidP="004F202A">
      <w:pPr>
        <w:rPr>
          <w:b/>
          <w:sz w:val="28"/>
          <w:szCs w:val="28"/>
          <w:u w:val="single"/>
        </w:rPr>
      </w:pPr>
      <w:r w:rsidRPr="00A23FE3">
        <w:rPr>
          <w:b/>
          <w:sz w:val="28"/>
          <w:szCs w:val="28"/>
          <w:u w:val="single"/>
        </w:rPr>
        <w:t>Update on the Direct Payments Policy</w:t>
      </w:r>
    </w:p>
    <w:p w:rsidR="00682D08" w:rsidRPr="00C75A66" w:rsidRDefault="00682D08" w:rsidP="00682D08">
      <w:pPr>
        <w:spacing w:after="0"/>
        <w:rPr>
          <w:sz w:val="28"/>
          <w:szCs w:val="28"/>
        </w:rPr>
      </w:pPr>
      <w:r>
        <w:rPr>
          <w:sz w:val="28"/>
          <w:szCs w:val="28"/>
        </w:rPr>
        <w:t>Ian K delivered a presentation on the update of the Direct Payment Policy.</w:t>
      </w:r>
    </w:p>
    <w:p w:rsidR="004F202A" w:rsidRDefault="00682D08" w:rsidP="004F202A">
      <w:pPr>
        <w:rPr>
          <w:sz w:val="28"/>
          <w:szCs w:val="28"/>
        </w:rPr>
      </w:pPr>
      <w:r>
        <w:rPr>
          <w:sz w:val="28"/>
          <w:szCs w:val="28"/>
        </w:rPr>
        <w:t xml:space="preserve">Ian K </w:t>
      </w:r>
      <w:r w:rsidR="004F202A">
        <w:rPr>
          <w:sz w:val="28"/>
          <w:szCs w:val="28"/>
        </w:rPr>
        <w:t>went</w:t>
      </w:r>
      <w:r w:rsidR="00AD7DBC">
        <w:rPr>
          <w:sz w:val="28"/>
          <w:szCs w:val="28"/>
        </w:rPr>
        <w:t xml:space="preserve"> through the purpose of the group:</w:t>
      </w:r>
    </w:p>
    <w:tbl>
      <w:tblPr>
        <w:tblStyle w:val="TableGrid"/>
        <w:tblW w:w="0" w:type="auto"/>
        <w:tblLook w:val="04A0" w:firstRow="1" w:lastRow="0" w:firstColumn="1" w:lastColumn="0" w:noHBand="0" w:noVBand="1"/>
      </w:tblPr>
      <w:tblGrid>
        <w:gridCol w:w="9016"/>
      </w:tblGrid>
      <w:tr w:rsidR="00A614D2" w:rsidTr="00A614D2">
        <w:tc>
          <w:tcPr>
            <w:tcW w:w="9016" w:type="dxa"/>
          </w:tcPr>
          <w:p w:rsidR="00A614D2" w:rsidRPr="00A614D2" w:rsidRDefault="00A614D2" w:rsidP="00A614D2">
            <w:pPr>
              <w:jc w:val="center"/>
              <w:rPr>
                <w:b/>
                <w:sz w:val="28"/>
                <w:szCs w:val="28"/>
              </w:rPr>
            </w:pPr>
            <w:r w:rsidRPr="00A614D2">
              <w:rPr>
                <w:b/>
                <w:sz w:val="28"/>
                <w:szCs w:val="28"/>
              </w:rPr>
              <w:t>Purpo</w:t>
            </w:r>
            <w:r w:rsidR="00D33D78">
              <w:rPr>
                <w:b/>
                <w:sz w:val="28"/>
                <w:szCs w:val="28"/>
              </w:rPr>
              <w:t>se of the Direct Payments Engagement</w:t>
            </w:r>
            <w:r w:rsidRPr="00A614D2">
              <w:rPr>
                <w:b/>
                <w:sz w:val="28"/>
                <w:szCs w:val="28"/>
              </w:rPr>
              <w:t xml:space="preserve"> Group </w:t>
            </w:r>
          </w:p>
        </w:tc>
      </w:tr>
      <w:tr w:rsidR="00A614D2" w:rsidTr="00A614D2">
        <w:tc>
          <w:tcPr>
            <w:tcW w:w="9016" w:type="dxa"/>
          </w:tcPr>
          <w:p w:rsidR="00A614D2" w:rsidRPr="00AD7DBC" w:rsidRDefault="00A614D2" w:rsidP="00A614D2">
            <w:pPr>
              <w:numPr>
                <w:ilvl w:val="0"/>
                <w:numId w:val="1"/>
              </w:numPr>
              <w:spacing w:after="160" w:line="259" w:lineRule="auto"/>
              <w:rPr>
                <w:sz w:val="28"/>
                <w:szCs w:val="28"/>
              </w:rPr>
            </w:pPr>
            <w:r w:rsidRPr="00AD7DBC">
              <w:rPr>
                <w:sz w:val="28"/>
                <w:szCs w:val="28"/>
              </w:rPr>
              <w:t>To regularly engage with Direct Payment Stakeholders.</w:t>
            </w:r>
          </w:p>
          <w:p w:rsidR="00A614D2" w:rsidRPr="00AD7DBC" w:rsidRDefault="00A614D2" w:rsidP="00A614D2">
            <w:pPr>
              <w:numPr>
                <w:ilvl w:val="0"/>
                <w:numId w:val="2"/>
              </w:numPr>
              <w:spacing w:after="160" w:line="259" w:lineRule="auto"/>
              <w:rPr>
                <w:sz w:val="28"/>
                <w:szCs w:val="28"/>
              </w:rPr>
            </w:pPr>
            <w:r w:rsidRPr="00AD7DBC">
              <w:rPr>
                <w:sz w:val="28"/>
                <w:szCs w:val="28"/>
              </w:rPr>
              <w:t>To address key concerns and issues that impact Direct Payment Users and the Authority.</w:t>
            </w:r>
          </w:p>
          <w:p w:rsidR="00A614D2" w:rsidRPr="00AD7DBC" w:rsidRDefault="00A614D2" w:rsidP="00A614D2">
            <w:pPr>
              <w:numPr>
                <w:ilvl w:val="0"/>
                <w:numId w:val="3"/>
              </w:numPr>
              <w:spacing w:after="160" w:line="259" w:lineRule="auto"/>
              <w:rPr>
                <w:sz w:val="28"/>
                <w:szCs w:val="28"/>
              </w:rPr>
            </w:pPr>
            <w:r w:rsidRPr="00AD7DBC">
              <w:rPr>
                <w:sz w:val="28"/>
                <w:szCs w:val="28"/>
              </w:rPr>
              <w:t>To identify gaps in applied practice or in the marketplace as a whole that relate to the use of Direct Payments.</w:t>
            </w:r>
          </w:p>
          <w:p w:rsidR="00A614D2" w:rsidRDefault="00A614D2" w:rsidP="004F202A">
            <w:pPr>
              <w:numPr>
                <w:ilvl w:val="0"/>
                <w:numId w:val="4"/>
              </w:numPr>
              <w:rPr>
                <w:sz w:val="28"/>
                <w:szCs w:val="28"/>
              </w:rPr>
            </w:pPr>
            <w:r w:rsidRPr="00AD7DBC">
              <w:rPr>
                <w:sz w:val="28"/>
                <w:szCs w:val="28"/>
              </w:rPr>
              <w:t>To highlight external pressures or issues to Direct Payment users.</w:t>
            </w:r>
          </w:p>
          <w:p w:rsidR="00D33D78" w:rsidRPr="00A614D2" w:rsidRDefault="00D33D78" w:rsidP="00C90F7C">
            <w:pPr>
              <w:ind w:left="360"/>
              <w:rPr>
                <w:sz w:val="28"/>
                <w:szCs w:val="28"/>
              </w:rPr>
            </w:pPr>
          </w:p>
        </w:tc>
      </w:tr>
    </w:tbl>
    <w:p w:rsidR="00A614D2" w:rsidRDefault="00A614D2" w:rsidP="004F202A">
      <w:pPr>
        <w:rPr>
          <w:sz w:val="28"/>
          <w:szCs w:val="28"/>
        </w:rPr>
      </w:pPr>
    </w:p>
    <w:p w:rsidR="00AD7DBC" w:rsidRDefault="00682D08" w:rsidP="00682D08">
      <w:pPr>
        <w:rPr>
          <w:sz w:val="28"/>
          <w:szCs w:val="28"/>
        </w:rPr>
      </w:pPr>
      <w:r>
        <w:rPr>
          <w:sz w:val="28"/>
          <w:szCs w:val="28"/>
        </w:rPr>
        <w:t>IK – The DMT (Directorate Management Team) were very pleased with the new policy and want to express thanks to everyone involved in the process. The Policy has been signed off and is now in everyday practice.</w:t>
      </w:r>
    </w:p>
    <w:p w:rsidR="00A23FE3" w:rsidRPr="00A23FE3" w:rsidRDefault="00682D08" w:rsidP="00682D08">
      <w:pPr>
        <w:rPr>
          <w:sz w:val="28"/>
          <w:szCs w:val="28"/>
        </w:rPr>
      </w:pPr>
      <w:r>
        <w:rPr>
          <w:sz w:val="28"/>
          <w:szCs w:val="28"/>
        </w:rPr>
        <w:t xml:space="preserve">The new policy is available online at Thurrock Coalition website </w:t>
      </w:r>
      <w:hyperlink r:id="rId5" w:history="1">
        <w:r w:rsidRPr="00D013B0">
          <w:rPr>
            <w:rStyle w:val="Hyperlink"/>
            <w:b/>
            <w:sz w:val="28"/>
            <w:szCs w:val="28"/>
          </w:rPr>
          <w:t>http://www.thurrockcoalition.co.uk</w:t>
        </w:r>
        <w:r w:rsidRPr="00D013B0">
          <w:rPr>
            <w:rStyle w:val="Hyperlink"/>
            <w:sz w:val="28"/>
            <w:szCs w:val="28"/>
          </w:rPr>
          <w:t>/</w:t>
        </w:r>
      </w:hyperlink>
      <w:r>
        <w:rPr>
          <w:sz w:val="28"/>
          <w:szCs w:val="28"/>
        </w:rPr>
        <w:t>.</w:t>
      </w:r>
    </w:p>
    <w:tbl>
      <w:tblPr>
        <w:tblStyle w:val="TableGrid"/>
        <w:tblW w:w="0" w:type="auto"/>
        <w:tblLook w:val="04A0" w:firstRow="1" w:lastRow="0" w:firstColumn="1" w:lastColumn="0" w:noHBand="0" w:noVBand="1"/>
      </w:tblPr>
      <w:tblGrid>
        <w:gridCol w:w="9016"/>
      </w:tblGrid>
      <w:tr w:rsidR="00A23FE3" w:rsidRPr="00A23FE3" w:rsidTr="00A23FE3">
        <w:tc>
          <w:tcPr>
            <w:tcW w:w="9016" w:type="dxa"/>
          </w:tcPr>
          <w:p w:rsidR="00A23FE3" w:rsidRPr="00A23FE3" w:rsidRDefault="00A23FE3" w:rsidP="00BE62A5">
            <w:pPr>
              <w:rPr>
                <w:b/>
                <w:sz w:val="28"/>
                <w:szCs w:val="28"/>
              </w:rPr>
            </w:pPr>
            <w:r w:rsidRPr="00A23FE3">
              <w:rPr>
                <w:b/>
                <w:sz w:val="28"/>
                <w:szCs w:val="28"/>
              </w:rPr>
              <w:t>ACTION Ian Evans to put the new Policy on</w:t>
            </w:r>
            <w:r>
              <w:rPr>
                <w:b/>
                <w:sz w:val="28"/>
                <w:szCs w:val="28"/>
              </w:rPr>
              <w:t xml:space="preserve"> the Thurrock Coalition Website</w:t>
            </w:r>
          </w:p>
        </w:tc>
      </w:tr>
    </w:tbl>
    <w:p w:rsidR="00A23FE3" w:rsidRDefault="00A23FE3" w:rsidP="00682D08">
      <w:pPr>
        <w:rPr>
          <w:sz w:val="28"/>
          <w:szCs w:val="28"/>
        </w:rPr>
      </w:pPr>
    </w:p>
    <w:p w:rsidR="00A614D2" w:rsidRDefault="00D33D78" w:rsidP="00682D08">
      <w:pPr>
        <w:rPr>
          <w:sz w:val="28"/>
          <w:szCs w:val="28"/>
        </w:rPr>
      </w:pPr>
      <w:r>
        <w:rPr>
          <w:sz w:val="28"/>
          <w:szCs w:val="28"/>
        </w:rPr>
        <w:lastRenderedPageBreak/>
        <w:t xml:space="preserve">PL – Asked how more people </w:t>
      </w:r>
      <w:r w:rsidR="006E1F88">
        <w:rPr>
          <w:sz w:val="28"/>
          <w:szCs w:val="28"/>
        </w:rPr>
        <w:t>can become engaged with Direct Payment</w:t>
      </w:r>
      <w:r w:rsidR="00E237E8">
        <w:rPr>
          <w:sz w:val="28"/>
          <w:szCs w:val="28"/>
        </w:rPr>
        <w:t>s and the Engagement Group</w:t>
      </w:r>
      <w:r w:rsidR="006E1F88">
        <w:rPr>
          <w:sz w:val="28"/>
          <w:szCs w:val="28"/>
        </w:rPr>
        <w:t xml:space="preserve">, and if we can make it easier for service users to understand as lots of people are still unaware that Direct Payments are available or where to access the information. </w:t>
      </w:r>
    </w:p>
    <w:p w:rsidR="00A23FE3" w:rsidRDefault="006E1F88" w:rsidP="00682D08">
      <w:pPr>
        <w:rPr>
          <w:sz w:val="28"/>
          <w:szCs w:val="28"/>
        </w:rPr>
      </w:pPr>
      <w:r>
        <w:rPr>
          <w:sz w:val="28"/>
          <w:szCs w:val="28"/>
        </w:rPr>
        <w:t>IK – Many people are involved in the process. They have contacted every Direct P</w:t>
      </w:r>
      <w:r w:rsidR="00A23FE3">
        <w:rPr>
          <w:sz w:val="28"/>
          <w:szCs w:val="28"/>
        </w:rPr>
        <w:t xml:space="preserve">ayment user and the information is available </w:t>
      </w:r>
      <w:r w:rsidR="00E237E8">
        <w:rPr>
          <w:sz w:val="28"/>
          <w:szCs w:val="28"/>
        </w:rPr>
        <w:t>at the Thurrock Coalition website. We’ll be contacting all Direct Payment users again to let them know about the developments and to invite them to join the Group. It’s also about training the Social Care workforce to provide a consistent message about the availability of Direct Payments.</w:t>
      </w:r>
    </w:p>
    <w:p w:rsidR="00A23FE3" w:rsidRDefault="00A23FE3" w:rsidP="00682D08">
      <w:pPr>
        <w:rPr>
          <w:b/>
          <w:sz w:val="28"/>
          <w:szCs w:val="28"/>
          <w:u w:val="single"/>
        </w:rPr>
      </w:pPr>
      <w:r w:rsidRPr="00A23FE3">
        <w:rPr>
          <w:b/>
          <w:sz w:val="28"/>
          <w:szCs w:val="28"/>
          <w:u w:val="single"/>
        </w:rPr>
        <w:t>Further Views and Feedback on the Direct Payments Policy</w:t>
      </w:r>
    </w:p>
    <w:p w:rsidR="00A23FE3" w:rsidRDefault="00BD067D" w:rsidP="00682D08">
      <w:pPr>
        <w:rPr>
          <w:sz w:val="28"/>
          <w:szCs w:val="28"/>
        </w:rPr>
      </w:pPr>
      <w:r>
        <w:rPr>
          <w:sz w:val="28"/>
          <w:szCs w:val="28"/>
        </w:rPr>
        <w:t>The group filled in feedback sheets on what they thought went well and what they thought did not go so well, the views were:</w:t>
      </w:r>
    </w:p>
    <w:tbl>
      <w:tblPr>
        <w:tblStyle w:val="TableGrid"/>
        <w:tblW w:w="0" w:type="auto"/>
        <w:tblLook w:val="04A0" w:firstRow="1" w:lastRow="0" w:firstColumn="1" w:lastColumn="0" w:noHBand="0" w:noVBand="1"/>
      </w:tblPr>
      <w:tblGrid>
        <w:gridCol w:w="9016"/>
      </w:tblGrid>
      <w:tr w:rsidR="00BD067D" w:rsidTr="00BD067D">
        <w:tc>
          <w:tcPr>
            <w:tcW w:w="9016" w:type="dxa"/>
          </w:tcPr>
          <w:p w:rsidR="00BD067D" w:rsidRPr="00BD067D" w:rsidRDefault="00BD067D" w:rsidP="00BD067D">
            <w:pPr>
              <w:jc w:val="center"/>
              <w:rPr>
                <w:b/>
                <w:sz w:val="28"/>
                <w:szCs w:val="28"/>
              </w:rPr>
            </w:pPr>
            <w:r w:rsidRPr="00BD067D">
              <w:rPr>
                <w:b/>
                <w:sz w:val="28"/>
                <w:szCs w:val="28"/>
              </w:rPr>
              <w:t>The direct Payment Policy workshops</w:t>
            </w:r>
            <w:r>
              <w:rPr>
                <w:b/>
                <w:sz w:val="28"/>
                <w:szCs w:val="28"/>
              </w:rPr>
              <w:t xml:space="preserve"> </w:t>
            </w:r>
          </w:p>
        </w:tc>
      </w:tr>
      <w:tr w:rsidR="00BD067D" w:rsidTr="00BD067D">
        <w:tc>
          <w:tcPr>
            <w:tcW w:w="9016" w:type="dxa"/>
          </w:tcPr>
          <w:p w:rsidR="00BD067D" w:rsidRPr="00BD067D" w:rsidRDefault="00BD067D" w:rsidP="00BD067D">
            <w:pPr>
              <w:pStyle w:val="ListParagraph"/>
              <w:rPr>
                <w:sz w:val="28"/>
                <w:szCs w:val="28"/>
              </w:rPr>
            </w:pPr>
            <w:r>
              <w:rPr>
                <w:sz w:val="28"/>
                <w:szCs w:val="28"/>
              </w:rPr>
              <w:t>What went well:</w:t>
            </w:r>
          </w:p>
          <w:p w:rsidR="00BD067D" w:rsidRDefault="00BD067D" w:rsidP="00BD067D">
            <w:pPr>
              <w:pStyle w:val="ListParagraph"/>
              <w:numPr>
                <w:ilvl w:val="0"/>
                <w:numId w:val="5"/>
              </w:numPr>
              <w:rPr>
                <w:sz w:val="28"/>
                <w:szCs w:val="28"/>
              </w:rPr>
            </w:pPr>
            <w:r>
              <w:rPr>
                <w:sz w:val="28"/>
                <w:szCs w:val="28"/>
              </w:rPr>
              <w:t>Variety of debates to allow more flexibility for people to attend</w:t>
            </w:r>
            <w:r w:rsidR="003428C7">
              <w:rPr>
                <w:sz w:val="28"/>
                <w:szCs w:val="28"/>
              </w:rPr>
              <w:t>.</w:t>
            </w:r>
          </w:p>
          <w:p w:rsidR="00BD067D" w:rsidRDefault="00BD067D" w:rsidP="00BD067D">
            <w:pPr>
              <w:pStyle w:val="ListParagraph"/>
              <w:numPr>
                <w:ilvl w:val="0"/>
                <w:numId w:val="5"/>
              </w:numPr>
              <w:rPr>
                <w:sz w:val="28"/>
                <w:szCs w:val="28"/>
              </w:rPr>
            </w:pPr>
            <w:r>
              <w:rPr>
                <w:sz w:val="28"/>
                <w:szCs w:val="28"/>
              </w:rPr>
              <w:t>Mix of attendees</w:t>
            </w:r>
            <w:r w:rsidR="003428C7">
              <w:rPr>
                <w:sz w:val="28"/>
                <w:szCs w:val="28"/>
              </w:rPr>
              <w:t>.</w:t>
            </w:r>
          </w:p>
          <w:p w:rsidR="00BD067D" w:rsidRDefault="00BD067D" w:rsidP="00BD067D">
            <w:pPr>
              <w:pStyle w:val="ListParagraph"/>
              <w:numPr>
                <w:ilvl w:val="0"/>
                <w:numId w:val="5"/>
              </w:numPr>
              <w:rPr>
                <w:sz w:val="28"/>
                <w:szCs w:val="28"/>
              </w:rPr>
            </w:pPr>
            <w:r>
              <w:rPr>
                <w:sz w:val="28"/>
                <w:szCs w:val="28"/>
              </w:rPr>
              <w:t>Chance to have</w:t>
            </w:r>
            <w:r w:rsidR="003428C7">
              <w:rPr>
                <w:sz w:val="28"/>
                <w:szCs w:val="28"/>
              </w:rPr>
              <w:t xml:space="preserve"> an input and make a difference.</w:t>
            </w:r>
          </w:p>
          <w:p w:rsidR="00BD067D" w:rsidRDefault="00BD067D" w:rsidP="00BD067D">
            <w:pPr>
              <w:pStyle w:val="ListParagraph"/>
              <w:numPr>
                <w:ilvl w:val="0"/>
                <w:numId w:val="5"/>
              </w:numPr>
              <w:rPr>
                <w:sz w:val="28"/>
                <w:szCs w:val="28"/>
              </w:rPr>
            </w:pPr>
            <w:r>
              <w:rPr>
                <w:sz w:val="28"/>
                <w:szCs w:val="28"/>
              </w:rPr>
              <w:t>Helped to understand</w:t>
            </w:r>
            <w:r w:rsidR="003428C7">
              <w:rPr>
                <w:sz w:val="28"/>
                <w:szCs w:val="28"/>
              </w:rPr>
              <w:t>.</w:t>
            </w:r>
          </w:p>
          <w:p w:rsidR="00BD067D" w:rsidRDefault="003428C7" w:rsidP="00BD067D">
            <w:pPr>
              <w:pStyle w:val="ListParagraph"/>
              <w:numPr>
                <w:ilvl w:val="0"/>
                <w:numId w:val="5"/>
              </w:numPr>
              <w:rPr>
                <w:sz w:val="28"/>
                <w:szCs w:val="28"/>
              </w:rPr>
            </w:pPr>
            <w:r>
              <w:rPr>
                <w:sz w:val="28"/>
                <w:szCs w:val="28"/>
              </w:rPr>
              <w:t>Freedom to talk.</w:t>
            </w:r>
          </w:p>
          <w:p w:rsidR="00BD067D" w:rsidRDefault="00BD067D" w:rsidP="00BD067D">
            <w:pPr>
              <w:pStyle w:val="ListParagraph"/>
              <w:numPr>
                <w:ilvl w:val="0"/>
                <w:numId w:val="5"/>
              </w:numPr>
              <w:rPr>
                <w:sz w:val="28"/>
                <w:szCs w:val="28"/>
              </w:rPr>
            </w:pPr>
            <w:r>
              <w:rPr>
                <w:sz w:val="28"/>
                <w:szCs w:val="28"/>
              </w:rPr>
              <w:t>Info about the policy</w:t>
            </w:r>
            <w:r w:rsidR="003428C7">
              <w:rPr>
                <w:sz w:val="28"/>
                <w:szCs w:val="28"/>
              </w:rPr>
              <w:t>.</w:t>
            </w:r>
          </w:p>
          <w:p w:rsidR="00BD067D" w:rsidRDefault="00BD067D" w:rsidP="00BD067D">
            <w:pPr>
              <w:pStyle w:val="ListParagraph"/>
              <w:numPr>
                <w:ilvl w:val="0"/>
                <w:numId w:val="5"/>
              </w:numPr>
              <w:rPr>
                <w:sz w:val="28"/>
                <w:szCs w:val="28"/>
              </w:rPr>
            </w:pPr>
            <w:r>
              <w:rPr>
                <w:sz w:val="28"/>
                <w:szCs w:val="28"/>
              </w:rPr>
              <w:t>Asking questions</w:t>
            </w:r>
            <w:r w:rsidR="003428C7">
              <w:rPr>
                <w:sz w:val="28"/>
                <w:szCs w:val="28"/>
              </w:rPr>
              <w:t>.</w:t>
            </w:r>
          </w:p>
          <w:p w:rsidR="00BD067D" w:rsidRDefault="003428C7" w:rsidP="00BD067D">
            <w:pPr>
              <w:pStyle w:val="ListParagraph"/>
              <w:numPr>
                <w:ilvl w:val="0"/>
                <w:numId w:val="5"/>
              </w:numPr>
              <w:rPr>
                <w:sz w:val="28"/>
                <w:szCs w:val="28"/>
              </w:rPr>
            </w:pPr>
            <w:r>
              <w:rPr>
                <w:sz w:val="28"/>
                <w:szCs w:val="28"/>
              </w:rPr>
              <w:t>Learning about rights.</w:t>
            </w:r>
          </w:p>
          <w:p w:rsidR="002401AE" w:rsidRDefault="002401AE" w:rsidP="002401AE">
            <w:pPr>
              <w:pStyle w:val="ListParagraph"/>
              <w:numPr>
                <w:ilvl w:val="0"/>
                <w:numId w:val="5"/>
              </w:numPr>
              <w:rPr>
                <w:sz w:val="28"/>
                <w:szCs w:val="28"/>
              </w:rPr>
            </w:pPr>
            <w:r>
              <w:rPr>
                <w:sz w:val="28"/>
                <w:szCs w:val="28"/>
              </w:rPr>
              <w:t>Advice/ support / questions</w:t>
            </w:r>
            <w:r w:rsidR="003428C7">
              <w:rPr>
                <w:sz w:val="28"/>
                <w:szCs w:val="28"/>
              </w:rPr>
              <w:t>.</w:t>
            </w:r>
          </w:p>
          <w:p w:rsidR="002401AE" w:rsidRDefault="002401AE" w:rsidP="002401AE">
            <w:pPr>
              <w:rPr>
                <w:sz w:val="28"/>
                <w:szCs w:val="28"/>
              </w:rPr>
            </w:pPr>
          </w:p>
          <w:p w:rsidR="002401AE" w:rsidRDefault="002401AE" w:rsidP="002401AE">
            <w:pPr>
              <w:ind w:left="720"/>
              <w:rPr>
                <w:sz w:val="28"/>
                <w:szCs w:val="28"/>
              </w:rPr>
            </w:pPr>
            <w:r>
              <w:rPr>
                <w:sz w:val="28"/>
                <w:szCs w:val="28"/>
              </w:rPr>
              <w:t>Not so well:</w:t>
            </w:r>
          </w:p>
          <w:p w:rsidR="002401AE" w:rsidRDefault="002401AE" w:rsidP="002401AE">
            <w:pPr>
              <w:pStyle w:val="ListParagraph"/>
              <w:numPr>
                <w:ilvl w:val="0"/>
                <w:numId w:val="5"/>
              </w:numPr>
              <w:rPr>
                <w:sz w:val="28"/>
                <w:szCs w:val="28"/>
              </w:rPr>
            </w:pPr>
            <w:r>
              <w:rPr>
                <w:sz w:val="28"/>
                <w:szCs w:val="28"/>
              </w:rPr>
              <w:t>Not well attended by service users and practitioners</w:t>
            </w:r>
            <w:r w:rsidR="003428C7">
              <w:rPr>
                <w:sz w:val="28"/>
                <w:szCs w:val="28"/>
              </w:rPr>
              <w:t>.</w:t>
            </w:r>
          </w:p>
          <w:p w:rsidR="002401AE" w:rsidRDefault="002401AE" w:rsidP="002401AE">
            <w:pPr>
              <w:pStyle w:val="ListParagraph"/>
              <w:numPr>
                <w:ilvl w:val="0"/>
                <w:numId w:val="5"/>
              </w:numPr>
              <w:rPr>
                <w:sz w:val="28"/>
                <w:szCs w:val="28"/>
              </w:rPr>
            </w:pPr>
            <w:r>
              <w:rPr>
                <w:sz w:val="28"/>
                <w:szCs w:val="28"/>
              </w:rPr>
              <w:t>Drive for engagement</w:t>
            </w:r>
            <w:r w:rsidR="003428C7">
              <w:rPr>
                <w:sz w:val="28"/>
                <w:szCs w:val="28"/>
              </w:rPr>
              <w:t>.</w:t>
            </w:r>
          </w:p>
          <w:p w:rsidR="002401AE" w:rsidRDefault="00DD1392" w:rsidP="002401AE">
            <w:pPr>
              <w:pStyle w:val="ListParagraph"/>
              <w:numPr>
                <w:ilvl w:val="0"/>
                <w:numId w:val="5"/>
              </w:numPr>
              <w:rPr>
                <w:sz w:val="28"/>
                <w:szCs w:val="28"/>
              </w:rPr>
            </w:pPr>
            <w:r>
              <w:rPr>
                <w:sz w:val="28"/>
                <w:szCs w:val="28"/>
              </w:rPr>
              <w:t xml:space="preserve">Employing a relative still a </w:t>
            </w:r>
            <w:r w:rsidR="00E64968">
              <w:rPr>
                <w:sz w:val="28"/>
                <w:szCs w:val="28"/>
              </w:rPr>
              <w:t>grey</w:t>
            </w:r>
            <w:r>
              <w:rPr>
                <w:sz w:val="28"/>
                <w:szCs w:val="28"/>
              </w:rPr>
              <w:t xml:space="preserve"> area</w:t>
            </w:r>
            <w:r w:rsidR="003428C7">
              <w:rPr>
                <w:sz w:val="28"/>
                <w:szCs w:val="28"/>
              </w:rPr>
              <w:t>.</w:t>
            </w:r>
          </w:p>
          <w:p w:rsidR="00DD1392" w:rsidRDefault="00DD1392" w:rsidP="002401AE">
            <w:pPr>
              <w:pStyle w:val="ListParagraph"/>
              <w:numPr>
                <w:ilvl w:val="0"/>
                <w:numId w:val="5"/>
              </w:numPr>
              <w:rPr>
                <w:sz w:val="28"/>
                <w:szCs w:val="28"/>
              </w:rPr>
            </w:pPr>
            <w:r>
              <w:rPr>
                <w:sz w:val="28"/>
                <w:szCs w:val="28"/>
              </w:rPr>
              <w:t>DP rate to elabora</w:t>
            </w:r>
            <w:r w:rsidR="00E64968">
              <w:rPr>
                <w:sz w:val="28"/>
                <w:szCs w:val="28"/>
              </w:rPr>
              <w:t>te and give examples i.e.: PA, n</w:t>
            </w:r>
            <w:r>
              <w:rPr>
                <w:sz w:val="28"/>
                <w:szCs w:val="28"/>
              </w:rPr>
              <w:t>eighbour, friends</w:t>
            </w:r>
            <w:r w:rsidR="003428C7">
              <w:rPr>
                <w:sz w:val="28"/>
                <w:szCs w:val="28"/>
              </w:rPr>
              <w:t>.</w:t>
            </w:r>
          </w:p>
          <w:p w:rsidR="00DD1392" w:rsidRDefault="00DD1392" w:rsidP="002401AE">
            <w:pPr>
              <w:pStyle w:val="ListParagraph"/>
              <w:numPr>
                <w:ilvl w:val="0"/>
                <w:numId w:val="5"/>
              </w:numPr>
              <w:rPr>
                <w:sz w:val="28"/>
                <w:szCs w:val="28"/>
              </w:rPr>
            </w:pPr>
            <w:r>
              <w:rPr>
                <w:sz w:val="28"/>
                <w:szCs w:val="28"/>
              </w:rPr>
              <w:t xml:space="preserve">Prior to reviewing the policy, a survey was posted online but did not get any response. On reflection, practitioners could have </w:t>
            </w:r>
            <w:r w:rsidR="00822655">
              <w:rPr>
                <w:sz w:val="28"/>
                <w:szCs w:val="28"/>
              </w:rPr>
              <w:t xml:space="preserve">prevented this. </w:t>
            </w:r>
          </w:p>
          <w:p w:rsidR="00822655" w:rsidRDefault="00822655" w:rsidP="00822655">
            <w:pPr>
              <w:pStyle w:val="ListParagraph"/>
              <w:numPr>
                <w:ilvl w:val="0"/>
                <w:numId w:val="5"/>
              </w:numPr>
              <w:rPr>
                <w:sz w:val="28"/>
                <w:szCs w:val="28"/>
              </w:rPr>
            </w:pPr>
            <w:r>
              <w:rPr>
                <w:sz w:val="28"/>
                <w:szCs w:val="28"/>
              </w:rPr>
              <w:t>Important to involve social work staff</w:t>
            </w:r>
            <w:r w:rsidR="003428C7">
              <w:rPr>
                <w:sz w:val="28"/>
                <w:szCs w:val="28"/>
              </w:rPr>
              <w:t>.</w:t>
            </w:r>
          </w:p>
          <w:p w:rsidR="00822655" w:rsidRDefault="00822655" w:rsidP="00822655">
            <w:pPr>
              <w:pStyle w:val="ListParagraph"/>
              <w:numPr>
                <w:ilvl w:val="0"/>
                <w:numId w:val="5"/>
              </w:numPr>
              <w:rPr>
                <w:sz w:val="28"/>
                <w:szCs w:val="28"/>
              </w:rPr>
            </w:pPr>
            <w:r>
              <w:rPr>
                <w:sz w:val="28"/>
                <w:szCs w:val="28"/>
              </w:rPr>
              <w:t>Can we add h</w:t>
            </w:r>
            <w:r w:rsidR="00E237E8">
              <w:rPr>
                <w:sz w:val="28"/>
                <w:szCs w:val="28"/>
              </w:rPr>
              <w:t>igher rate for more complex case</w:t>
            </w:r>
            <w:r>
              <w:rPr>
                <w:sz w:val="28"/>
                <w:szCs w:val="28"/>
              </w:rPr>
              <w:t>s?</w:t>
            </w:r>
          </w:p>
          <w:p w:rsidR="00822655" w:rsidRDefault="00822655" w:rsidP="00822655">
            <w:pPr>
              <w:pStyle w:val="ListParagraph"/>
              <w:numPr>
                <w:ilvl w:val="0"/>
                <w:numId w:val="5"/>
              </w:numPr>
              <w:rPr>
                <w:sz w:val="28"/>
                <w:szCs w:val="28"/>
              </w:rPr>
            </w:pPr>
            <w:r>
              <w:rPr>
                <w:sz w:val="28"/>
                <w:szCs w:val="28"/>
              </w:rPr>
              <w:t>Could add on policy (page 15) examples of choosing to employ a person yourself e.g. PA’s</w:t>
            </w:r>
            <w:r w:rsidR="003428C7">
              <w:rPr>
                <w:sz w:val="28"/>
                <w:szCs w:val="28"/>
              </w:rPr>
              <w:t>.</w:t>
            </w:r>
            <w:r w:rsidRPr="00822655">
              <w:rPr>
                <w:sz w:val="28"/>
                <w:szCs w:val="28"/>
              </w:rPr>
              <w:t xml:space="preserve"> </w:t>
            </w:r>
          </w:p>
          <w:p w:rsidR="0062289A" w:rsidRPr="00822655" w:rsidRDefault="0062289A" w:rsidP="00822655">
            <w:pPr>
              <w:pStyle w:val="ListParagraph"/>
              <w:numPr>
                <w:ilvl w:val="0"/>
                <w:numId w:val="5"/>
              </w:numPr>
              <w:rPr>
                <w:sz w:val="28"/>
                <w:szCs w:val="28"/>
              </w:rPr>
            </w:pPr>
            <w:r>
              <w:rPr>
                <w:sz w:val="28"/>
                <w:szCs w:val="28"/>
              </w:rPr>
              <w:lastRenderedPageBreak/>
              <w:t>More service users to participate in the DP engagement group</w:t>
            </w:r>
            <w:r w:rsidR="003428C7">
              <w:rPr>
                <w:sz w:val="28"/>
                <w:szCs w:val="28"/>
              </w:rPr>
              <w:t>.</w:t>
            </w:r>
          </w:p>
        </w:tc>
      </w:tr>
    </w:tbl>
    <w:p w:rsidR="00BD067D" w:rsidRDefault="00BD067D" w:rsidP="00682D08">
      <w:pPr>
        <w:rPr>
          <w:sz w:val="28"/>
          <w:szCs w:val="28"/>
        </w:rPr>
      </w:pPr>
    </w:p>
    <w:p w:rsidR="0062289A" w:rsidRPr="00BD067D" w:rsidRDefault="0062289A" w:rsidP="00682D08">
      <w:pPr>
        <w:rPr>
          <w:sz w:val="28"/>
          <w:szCs w:val="28"/>
        </w:rPr>
      </w:pPr>
    </w:p>
    <w:tbl>
      <w:tblPr>
        <w:tblStyle w:val="TableGrid"/>
        <w:tblW w:w="0" w:type="auto"/>
        <w:tblLook w:val="04A0" w:firstRow="1" w:lastRow="0" w:firstColumn="1" w:lastColumn="0" w:noHBand="0" w:noVBand="1"/>
      </w:tblPr>
      <w:tblGrid>
        <w:gridCol w:w="9016"/>
      </w:tblGrid>
      <w:tr w:rsidR="002401AE" w:rsidTr="002401AE">
        <w:tc>
          <w:tcPr>
            <w:tcW w:w="9016" w:type="dxa"/>
          </w:tcPr>
          <w:p w:rsidR="002401AE" w:rsidRDefault="00822655" w:rsidP="002401AE">
            <w:pPr>
              <w:jc w:val="center"/>
              <w:rPr>
                <w:b/>
                <w:sz w:val="28"/>
                <w:szCs w:val="28"/>
                <w:u w:val="single"/>
              </w:rPr>
            </w:pPr>
            <w:r>
              <w:rPr>
                <w:b/>
                <w:sz w:val="28"/>
                <w:szCs w:val="28"/>
                <w:u w:val="single"/>
              </w:rPr>
              <w:t>The Direct Payment Policy</w:t>
            </w:r>
          </w:p>
        </w:tc>
      </w:tr>
      <w:tr w:rsidR="002401AE" w:rsidTr="002401AE">
        <w:tc>
          <w:tcPr>
            <w:tcW w:w="9016" w:type="dxa"/>
          </w:tcPr>
          <w:p w:rsidR="002401AE" w:rsidRDefault="00822655" w:rsidP="00682D08">
            <w:pPr>
              <w:rPr>
                <w:sz w:val="28"/>
                <w:szCs w:val="28"/>
              </w:rPr>
            </w:pPr>
            <w:r>
              <w:rPr>
                <w:sz w:val="28"/>
                <w:szCs w:val="28"/>
              </w:rPr>
              <w:t>What went well:</w:t>
            </w:r>
          </w:p>
          <w:p w:rsidR="00822655" w:rsidRDefault="00822655" w:rsidP="0062289A">
            <w:pPr>
              <w:pStyle w:val="ListParagraph"/>
              <w:numPr>
                <w:ilvl w:val="0"/>
                <w:numId w:val="7"/>
              </w:numPr>
              <w:rPr>
                <w:sz w:val="28"/>
                <w:szCs w:val="28"/>
              </w:rPr>
            </w:pPr>
            <w:r>
              <w:rPr>
                <w:sz w:val="28"/>
                <w:szCs w:val="28"/>
              </w:rPr>
              <w:t>Final version available to all not just social work staff</w:t>
            </w:r>
            <w:r w:rsidR="003428C7">
              <w:rPr>
                <w:sz w:val="28"/>
                <w:szCs w:val="28"/>
              </w:rPr>
              <w:t>.</w:t>
            </w:r>
          </w:p>
          <w:p w:rsidR="00822655" w:rsidRDefault="00822655" w:rsidP="0062289A">
            <w:pPr>
              <w:pStyle w:val="ListParagraph"/>
              <w:numPr>
                <w:ilvl w:val="0"/>
                <w:numId w:val="7"/>
              </w:numPr>
              <w:rPr>
                <w:sz w:val="28"/>
                <w:szCs w:val="28"/>
              </w:rPr>
            </w:pPr>
            <w:r>
              <w:rPr>
                <w:sz w:val="28"/>
                <w:szCs w:val="28"/>
              </w:rPr>
              <w:t>Easy read version</w:t>
            </w:r>
            <w:r w:rsidR="003428C7">
              <w:rPr>
                <w:sz w:val="28"/>
                <w:szCs w:val="28"/>
              </w:rPr>
              <w:t>.</w:t>
            </w:r>
          </w:p>
          <w:p w:rsidR="00822655" w:rsidRDefault="00822655" w:rsidP="00822655">
            <w:pPr>
              <w:ind w:left="360"/>
              <w:rPr>
                <w:sz w:val="28"/>
                <w:szCs w:val="28"/>
              </w:rPr>
            </w:pPr>
          </w:p>
          <w:p w:rsidR="0062289A" w:rsidRDefault="00822655" w:rsidP="00EF5FB4">
            <w:pPr>
              <w:rPr>
                <w:sz w:val="28"/>
                <w:szCs w:val="28"/>
              </w:rPr>
            </w:pPr>
            <w:r>
              <w:rPr>
                <w:sz w:val="28"/>
                <w:szCs w:val="28"/>
              </w:rPr>
              <w:t>Not so well</w:t>
            </w:r>
            <w:r w:rsidR="0062289A">
              <w:rPr>
                <w:sz w:val="28"/>
                <w:szCs w:val="28"/>
              </w:rPr>
              <w:t>:</w:t>
            </w:r>
          </w:p>
          <w:p w:rsidR="0062289A" w:rsidRDefault="0062289A" w:rsidP="0062289A">
            <w:pPr>
              <w:pStyle w:val="ListParagraph"/>
              <w:numPr>
                <w:ilvl w:val="0"/>
                <w:numId w:val="7"/>
              </w:numPr>
              <w:rPr>
                <w:sz w:val="28"/>
                <w:szCs w:val="28"/>
              </w:rPr>
            </w:pPr>
            <w:r>
              <w:rPr>
                <w:sz w:val="28"/>
                <w:szCs w:val="28"/>
              </w:rPr>
              <w:t xml:space="preserve">Can we add higher rate for more complex </w:t>
            </w:r>
            <w:r w:rsidR="00E237E8">
              <w:rPr>
                <w:sz w:val="28"/>
                <w:szCs w:val="28"/>
              </w:rPr>
              <w:t>cases</w:t>
            </w:r>
            <w:r>
              <w:rPr>
                <w:sz w:val="28"/>
                <w:szCs w:val="28"/>
              </w:rPr>
              <w:t>?</w:t>
            </w:r>
          </w:p>
          <w:p w:rsidR="0062289A" w:rsidRPr="0062289A" w:rsidRDefault="0062289A" w:rsidP="0062289A">
            <w:pPr>
              <w:pStyle w:val="ListParagraph"/>
              <w:numPr>
                <w:ilvl w:val="0"/>
                <w:numId w:val="7"/>
              </w:numPr>
              <w:rPr>
                <w:sz w:val="28"/>
                <w:szCs w:val="28"/>
              </w:rPr>
            </w:pPr>
            <w:r>
              <w:rPr>
                <w:sz w:val="28"/>
                <w:szCs w:val="28"/>
              </w:rPr>
              <w:t xml:space="preserve">Could add on </w:t>
            </w:r>
            <w:r w:rsidR="0043505E">
              <w:rPr>
                <w:sz w:val="28"/>
                <w:szCs w:val="28"/>
              </w:rPr>
              <w:t xml:space="preserve">to </w:t>
            </w:r>
            <w:r>
              <w:rPr>
                <w:sz w:val="28"/>
                <w:szCs w:val="28"/>
              </w:rPr>
              <w:t>policy (page 15) examples of choosing to employ a person yourself e.g. PA’s</w:t>
            </w:r>
            <w:r w:rsidR="003428C7">
              <w:rPr>
                <w:sz w:val="28"/>
                <w:szCs w:val="28"/>
              </w:rPr>
              <w:t>.</w:t>
            </w:r>
          </w:p>
        </w:tc>
      </w:tr>
    </w:tbl>
    <w:p w:rsidR="00A23FE3" w:rsidRDefault="00A23FE3" w:rsidP="00682D08">
      <w:pPr>
        <w:rPr>
          <w:b/>
          <w:sz w:val="28"/>
          <w:szCs w:val="28"/>
          <w:u w:val="single"/>
        </w:rPr>
      </w:pPr>
    </w:p>
    <w:tbl>
      <w:tblPr>
        <w:tblStyle w:val="TableGrid"/>
        <w:tblW w:w="0" w:type="auto"/>
        <w:tblLook w:val="04A0" w:firstRow="1" w:lastRow="0" w:firstColumn="1" w:lastColumn="0" w:noHBand="0" w:noVBand="1"/>
      </w:tblPr>
      <w:tblGrid>
        <w:gridCol w:w="9016"/>
      </w:tblGrid>
      <w:tr w:rsidR="0062289A" w:rsidTr="0062289A">
        <w:tc>
          <w:tcPr>
            <w:tcW w:w="9016" w:type="dxa"/>
          </w:tcPr>
          <w:p w:rsidR="0062289A" w:rsidRPr="0062289A" w:rsidRDefault="0062289A" w:rsidP="0062289A">
            <w:pPr>
              <w:jc w:val="center"/>
              <w:rPr>
                <w:b/>
                <w:sz w:val="28"/>
                <w:szCs w:val="28"/>
              </w:rPr>
            </w:pPr>
            <w:r w:rsidRPr="0062289A">
              <w:rPr>
                <w:b/>
                <w:sz w:val="28"/>
                <w:szCs w:val="28"/>
              </w:rPr>
              <w:t>Thinking about the DP Policy</w:t>
            </w:r>
          </w:p>
        </w:tc>
      </w:tr>
      <w:tr w:rsidR="0062289A" w:rsidTr="0062289A">
        <w:tc>
          <w:tcPr>
            <w:tcW w:w="9016" w:type="dxa"/>
          </w:tcPr>
          <w:p w:rsidR="0062289A" w:rsidRDefault="0062289A" w:rsidP="00682D08">
            <w:pPr>
              <w:rPr>
                <w:sz w:val="28"/>
                <w:szCs w:val="28"/>
              </w:rPr>
            </w:pPr>
            <w:r>
              <w:rPr>
                <w:sz w:val="28"/>
                <w:szCs w:val="28"/>
              </w:rPr>
              <w:t xml:space="preserve">What would you like </w:t>
            </w:r>
            <w:r w:rsidR="00FE5A1E">
              <w:rPr>
                <w:sz w:val="28"/>
                <w:szCs w:val="28"/>
              </w:rPr>
              <w:t>to see more of, and how can we improve the way we do things?</w:t>
            </w:r>
          </w:p>
          <w:p w:rsidR="0062289A" w:rsidRDefault="0062289A" w:rsidP="0062289A">
            <w:pPr>
              <w:pStyle w:val="ListParagraph"/>
              <w:numPr>
                <w:ilvl w:val="0"/>
                <w:numId w:val="8"/>
              </w:numPr>
              <w:rPr>
                <w:sz w:val="28"/>
                <w:szCs w:val="28"/>
              </w:rPr>
            </w:pPr>
            <w:r>
              <w:rPr>
                <w:sz w:val="28"/>
                <w:szCs w:val="28"/>
              </w:rPr>
              <w:t xml:space="preserve">Feedback questionnaire to be sent out by DP team every 3/6/12 months when </w:t>
            </w:r>
            <w:r w:rsidR="00C218F7">
              <w:rPr>
                <w:sz w:val="28"/>
                <w:szCs w:val="28"/>
              </w:rPr>
              <w:t>Service Users</w:t>
            </w:r>
            <w:r>
              <w:rPr>
                <w:sz w:val="28"/>
                <w:szCs w:val="28"/>
              </w:rPr>
              <w:t xml:space="preserve"> are completing their return form</w:t>
            </w:r>
            <w:r w:rsidR="003428C7">
              <w:rPr>
                <w:sz w:val="28"/>
                <w:szCs w:val="28"/>
              </w:rPr>
              <w:t>.</w:t>
            </w:r>
          </w:p>
          <w:p w:rsidR="0062289A" w:rsidRDefault="00FE5A1E" w:rsidP="0062289A">
            <w:pPr>
              <w:pStyle w:val="ListParagraph"/>
              <w:numPr>
                <w:ilvl w:val="0"/>
                <w:numId w:val="8"/>
              </w:numPr>
              <w:rPr>
                <w:sz w:val="28"/>
                <w:szCs w:val="28"/>
              </w:rPr>
            </w:pPr>
            <w:r>
              <w:rPr>
                <w:sz w:val="28"/>
                <w:szCs w:val="28"/>
              </w:rPr>
              <w:t>An information leaflet to be made up informing people on who can qualify for DP and what services are available and have the Thurrock Coalition website address on</w:t>
            </w:r>
            <w:r w:rsidR="003428C7">
              <w:rPr>
                <w:sz w:val="28"/>
                <w:szCs w:val="28"/>
              </w:rPr>
              <w:t>.</w:t>
            </w:r>
          </w:p>
          <w:p w:rsidR="00FE5A1E" w:rsidRDefault="00FE5A1E" w:rsidP="0062289A">
            <w:pPr>
              <w:pStyle w:val="ListParagraph"/>
              <w:numPr>
                <w:ilvl w:val="0"/>
                <w:numId w:val="8"/>
              </w:numPr>
              <w:rPr>
                <w:sz w:val="28"/>
                <w:szCs w:val="28"/>
              </w:rPr>
            </w:pPr>
            <w:r>
              <w:rPr>
                <w:sz w:val="28"/>
                <w:szCs w:val="28"/>
              </w:rPr>
              <w:t>A big</w:t>
            </w:r>
            <w:r w:rsidR="003428C7">
              <w:rPr>
                <w:sz w:val="28"/>
                <w:szCs w:val="28"/>
              </w:rPr>
              <w:t>ger drive to engage more people.</w:t>
            </w:r>
          </w:p>
          <w:p w:rsidR="00FE5A1E" w:rsidRDefault="00FE5A1E" w:rsidP="0062289A">
            <w:pPr>
              <w:pStyle w:val="ListParagraph"/>
              <w:numPr>
                <w:ilvl w:val="0"/>
                <w:numId w:val="8"/>
              </w:numPr>
              <w:rPr>
                <w:sz w:val="28"/>
                <w:szCs w:val="28"/>
              </w:rPr>
            </w:pPr>
            <w:r>
              <w:rPr>
                <w:sz w:val="28"/>
                <w:szCs w:val="28"/>
              </w:rPr>
              <w:t>Employ a member of staff to do outreach work to inform people at groups and clubs that they already attend</w:t>
            </w:r>
            <w:r w:rsidR="003428C7">
              <w:rPr>
                <w:sz w:val="28"/>
                <w:szCs w:val="28"/>
              </w:rPr>
              <w:t>.</w:t>
            </w:r>
            <w:r>
              <w:rPr>
                <w:sz w:val="28"/>
                <w:szCs w:val="28"/>
              </w:rPr>
              <w:t xml:space="preserve"> </w:t>
            </w:r>
          </w:p>
          <w:p w:rsidR="00FE5A1E" w:rsidRPr="00EF5FB4" w:rsidRDefault="00FE5A1E" w:rsidP="00EF5FB4">
            <w:pPr>
              <w:pStyle w:val="ListParagraph"/>
              <w:numPr>
                <w:ilvl w:val="0"/>
                <w:numId w:val="8"/>
              </w:numPr>
              <w:rPr>
                <w:sz w:val="28"/>
                <w:szCs w:val="28"/>
              </w:rPr>
            </w:pPr>
            <w:r>
              <w:rPr>
                <w:sz w:val="28"/>
                <w:szCs w:val="28"/>
              </w:rPr>
              <w:t>Have a drop in service available for people with a mix of professionals and service users</w:t>
            </w:r>
            <w:r w:rsidR="003428C7">
              <w:rPr>
                <w:sz w:val="28"/>
                <w:szCs w:val="28"/>
              </w:rPr>
              <w:t>.</w:t>
            </w:r>
            <w:r>
              <w:rPr>
                <w:sz w:val="28"/>
                <w:szCs w:val="28"/>
              </w:rPr>
              <w:t xml:space="preserve"> </w:t>
            </w:r>
          </w:p>
        </w:tc>
      </w:tr>
    </w:tbl>
    <w:p w:rsidR="0062289A" w:rsidRPr="0062289A" w:rsidRDefault="0062289A" w:rsidP="00682D08">
      <w:pPr>
        <w:rPr>
          <w:sz w:val="28"/>
          <w:szCs w:val="28"/>
        </w:rPr>
      </w:pPr>
    </w:p>
    <w:p w:rsidR="00EF5FB4" w:rsidRPr="0095630D" w:rsidRDefault="0095630D" w:rsidP="00682D08">
      <w:pPr>
        <w:rPr>
          <w:b/>
          <w:sz w:val="28"/>
          <w:szCs w:val="28"/>
          <w:u w:val="single"/>
        </w:rPr>
      </w:pPr>
      <w:r w:rsidRPr="0095630D">
        <w:rPr>
          <w:b/>
          <w:sz w:val="28"/>
          <w:szCs w:val="28"/>
          <w:u w:val="single"/>
        </w:rPr>
        <w:t>Next steps and discussion</w:t>
      </w:r>
    </w:p>
    <w:p w:rsidR="00FA3928" w:rsidRDefault="0095630D" w:rsidP="00682D08">
      <w:pPr>
        <w:rPr>
          <w:sz w:val="28"/>
          <w:szCs w:val="28"/>
        </w:rPr>
      </w:pPr>
      <w:r>
        <w:rPr>
          <w:sz w:val="28"/>
          <w:szCs w:val="28"/>
        </w:rPr>
        <w:t>The group highlighted the fact again that were low numbers of Practitioners attending the meetings as well as Direct Payment users</w:t>
      </w:r>
      <w:r w:rsidR="00C218F7">
        <w:rPr>
          <w:sz w:val="28"/>
          <w:szCs w:val="28"/>
        </w:rPr>
        <w:t xml:space="preserve"> today</w:t>
      </w:r>
      <w:r>
        <w:rPr>
          <w:sz w:val="28"/>
          <w:szCs w:val="28"/>
        </w:rPr>
        <w:t xml:space="preserve">. </w:t>
      </w:r>
      <w:r w:rsidR="00FA3928">
        <w:rPr>
          <w:sz w:val="28"/>
          <w:szCs w:val="28"/>
        </w:rPr>
        <w:t xml:space="preserve">The group also discussed that the Direct Payment Policy Survey was sent to many and also </w:t>
      </w:r>
      <w:r w:rsidR="00E1003F">
        <w:rPr>
          <w:sz w:val="28"/>
          <w:szCs w:val="28"/>
        </w:rPr>
        <w:t xml:space="preserve">placed </w:t>
      </w:r>
      <w:r w:rsidR="00FA3928">
        <w:rPr>
          <w:sz w:val="28"/>
          <w:szCs w:val="28"/>
        </w:rPr>
        <w:t>online</w:t>
      </w:r>
      <w:r w:rsidR="00E1003F">
        <w:rPr>
          <w:sz w:val="28"/>
          <w:szCs w:val="28"/>
        </w:rPr>
        <w:t>,</w:t>
      </w:r>
      <w:r w:rsidR="00FA3928">
        <w:rPr>
          <w:sz w:val="28"/>
          <w:szCs w:val="28"/>
        </w:rPr>
        <w:t xml:space="preserve"> but out of the large number of people that attended the group </w:t>
      </w:r>
      <w:r w:rsidR="00E1003F">
        <w:rPr>
          <w:sz w:val="28"/>
          <w:szCs w:val="28"/>
        </w:rPr>
        <w:t>only one person did so, this then lead to the decision</w:t>
      </w:r>
      <w:r>
        <w:rPr>
          <w:sz w:val="28"/>
          <w:szCs w:val="28"/>
        </w:rPr>
        <w:t xml:space="preserve"> that having a leaflet/ flyer being made </w:t>
      </w:r>
      <w:r w:rsidR="00E1003F">
        <w:rPr>
          <w:sz w:val="28"/>
          <w:szCs w:val="28"/>
        </w:rPr>
        <w:t xml:space="preserve">up would be very beneficial for Practitioners and users </w:t>
      </w:r>
      <w:r>
        <w:rPr>
          <w:sz w:val="28"/>
          <w:szCs w:val="28"/>
        </w:rPr>
        <w:t>containing important information</w:t>
      </w:r>
      <w:r w:rsidR="00FA3928">
        <w:rPr>
          <w:sz w:val="28"/>
          <w:szCs w:val="28"/>
        </w:rPr>
        <w:t xml:space="preserve"> such as:</w:t>
      </w:r>
    </w:p>
    <w:p w:rsidR="00FA3928" w:rsidRDefault="00FA3928" w:rsidP="00FA3928">
      <w:pPr>
        <w:pStyle w:val="ListParagraph"/>
        <w:numPr>
          <w:ilvl w:val="0"/>
          <w:numId w:val="9"/>
        </w:numPr>
        <w:rPr>
          <w:sz w:val="28"/>
          <w:szCs w:val="28"/>
        </w:rPr>
      </w:pPr>
      <w:r>
        <w:rPr>
          <w:sz w:val="28"/>
          <w:szCs w:val="28"/>
        </w:rPr>
        <w:t xml:space="preserve">Who qualifies </w:t>
      </w:r>
    </w:p>
    <w:p w:rsidR="00FA3928" w:rsidRDefault="00FA3928" w:rsidP="00FA3928">
      <w:pPr>
        <w:pStyle w:val="ListParagraph"/>
        <w:numPr>
          <w:ilvl w:val="0"/>
          <w:numId w:val="9"/>
        </w:numPr>
        <w:rPr>
          <w:sz w:val="28"/>
          <w:szCs w:val="28"/>
        </w:rPr>
      </w:pPr>
      <w:r>
        <w:rPr>
          <w:sz w:val="28"/>
          <w:szCs w:val="28"/>
        </w:rPr>
        <w:lastRenderedPageBreak/>
        <w:t xml:space="preserve">Which support is available </w:t>
      </w:r>
    </w:p>
    <w:p w:rsidR="00A57F17" w:rsidRDefault="00FA3928" w:rsidP="00E1003F">
      <w:pPr>
        <w:pStyle w:val="ListParagraph"/>
        <w:numPr>
          <w:ilvl w:val="0"/>
          <w:numId w:val="9"/>
        </w:numPr>
        <w:rPr>
          <w:sz w:val="28"/>
          <w:szCs w:val="28"/>
        </w:rPr>
      </w:pPr>
      <w:r>
        <w:rPr>
          <w:sz w:val="28"/>
          <w:szCs w:val="28"/>
        </w:rPr>
        <w:t xml:space="preserve">Thurrock Coalition Website </w:t>
      </w:r>
    </w:p>
    <w:p w:rsidR="00A044B1" w:rsidRDefault="00A044B1" w:rsidP="00A044B1">
      <w:pPr>
        <w:rPr>
          <w:sz w:val="28"/>
          <w:szCs w:val="28"/>
        </w:rPr>
      </w:pPr>
    </w:p>
    <w:p w:rsidR="00A044B1" w:rsidRDefault="00A044B1" w:rsidP="00A044B1">
      <w:pPr>
        <w:rPr>
          <w:sz w:val="28"/>
          <w:szCs w:val="28"/>
        </w:rPr>
      </w:pPr>
      <w:r>
        <w:rPr>
          <w:sz w:val="28"/>
          <w:szCs w:val="28"/>
        </w:rPr>
        <w:t>Would be beneficial to make the leaflet into Easyread and maybe a read aloud version.</w:t>
      </w:r>
      <w:r w:rsidR="00C153EB">
        <w:rPr>
          <w:sz w:val="28"/>
          <w:szCs w:val="28"/>
        </w:rPr>
        <w:t xml:space="preserve"> The leaflets can be given out with monthly Returns, handed out by practitioners, placed in library’s and GP surgery’s.</w:t>
      </w:r>
    </w:p>
    <w:p w:rsidR="00A044B1" w:rsidRPr="00A044B1" w:rsidRDefault="00A044B1" w:rsidP="00A044B1">
      <w:pPr>
        <w:rPr>
          <w:sz w:val="28"/>
          <w:szCs w:val="28"/>
        </w:rPr>
      </w:pPr>
      <w:r>
        <w:rPr>
          <w:sz w:val="28"/>
          <w:szCs w:val="28"/>
        </w:rPr>
        <w:t xml:space="preserve">A monthly newsletter </w:t>
      </w:r>
      <w:r w:rsidR="00C153EB">
        <w:rPr>
          <w:sz w:val="28"/>
          <w:szCs w:val="28"/>
        </w:rPr>
        <w:t xml:space="preserve">could be </w:t>
      </w:r>
      <w:r>
        <w:rPr>
          <w:sz w:val="28"/>
          <w:szCs w:val="28"/>
        </w:rPr>
        <w:t>available in a cd version for visually impaired people.</w:t>
      </w:r>
      <w:r w:rsidR="00FE1AA4">
        <w:rPr>
          <w:sz w:val="28"/>
          <w:szCs w:val="28"/>
        </w:rPr>
        <w:t xml:space="preserve"> Adam </w:t>
      </w:r>
      <w:r w:rsidR="00C218F7">
        <w:rPr>
          <w:sz w:val="28"/>
          <w:szCs w:val="28"/>
        </w:rPr>
        <w:t>Macdonald</w:t>
      </w:r>
      <w:r>
        <w:rPr>
          <w:sz w:val="28"/>
          <w:szCs w:val="28"/>
        </w:rPr>
        <w:t xml:space="preserve"> </w:t>
      </w:r>
      <w:r w:rsidR="00FE1AA4">
        <w:rPr>
          <w:sz w:val="28"/>
          <w:szCs w:val="28"/>
        </w:rPr>
        <w:t>suggested this could involve shared experiences from Direct Payment Users and Practitioners.</w:t>
      </w:r>
    </w:p>
    <w:p w:rsidR="00C153EB" w:rsidRDefault="00E1003F" w:rsidP="00A57F17">
      <w:pPr>
        <w:rPr>
          <w:sz w:val="28"/>
          <w:szCs w:val="28"/>
        </w:rPr>
      </w:pPr>
      <w:r w:rsidRPr="00A57F17">
        <w:rPr>
          <w:sz w:val="28"/>
          <w:szCs w:val="28"/>
        </w:rPr>
        <w:t>The possibility of outreach work and maybe a drop in centre being held in different areas was discussed</w:t>
      </w:r>
      <w:r w:rsidR="00800440">
        <w:rPr>
          <w:sz w:val="28"/>
          <w:szCs w:val="28"/>
        </w:rPr>
        <w:t>, these could</w:t>
      </w:r>
      <w:r w:rsidRPr="00A57F17">
        <w:rPr>
          <w:sz w:val="28"/>
          <w:szCs w:val="28"/>
        </w:rPr>
        <w:t xml:space="preserve"> be run by Direct Payment users alongside professionals</w:t>
      </w:r>
      <w:r w:rsidR="00C153EB">
        <w:rPr>
          <w:sz w:val="28"/>
          <w:szCs w:val="28"/>
        </w:rPr>
        <w:t>.</w:t>
      </w:r>
      <w:r w:rsidR="00A044B1">
        <w:rPr>
          <w:sz w:val="28"/>
          <w:szCs w:val="28"/>
        </w:rPr>
        <w:t xml:space="preserve"> </w:t>
      </w:r>
      <w:r w:rsidR="00C153EB">
        <w:rPr>
          <w:sz w:val="28"/>
          <w:szCs w:val="28"/>
        </w:rPr>
        <w:t>These could be held in groups and clubs already taking place or a drop-in could be held in a local community hub, it is also very important to try and engage more families and carers who support people using or who could benefit from using Direct Payments.</w:t>
      </w:r>
      <w:r w:rsidR="00FE1AA4">
        <w:rPr>
          <w:sz w:val="28"/>
          <w:szCs w:val="28"/>
        </w:rPr>
        <w:t xml:space="preserve"> It could be useful to break down the Policy in to small parts to make it easier for people to understand. The sessions</w:t>
      </w:r>
      <w:r w:rsidR="00800440">
        <w:rPr>
          <w:sz w:val="28"/>
          <w:szCs w:val="28"/>
        </w:rPr>
        <w:t xml:space="preserve"> Ian Evans suggested those running the groups/drop-in </w:t>
      </w:r>
      <w:r w:rsidR="00FE1AA4">
        <w:rPr>
          <w:sz w:val="28"/>
          <w:szCs w:val="28"/>
        </w:rPr>
        <w:t xml:space="preserve">sessions </w:t>
      </w:r>
      <w:r w:rsidR="00800440">
        <w:rPr>
          <w:sz w:val="28"/>
          <w:szCs w:val="28"/>
        </w:rPr>
        <w:t>would benefit from training in:</w:t>
      </w:r>
    </w:p>
    <w:p w:rsidR="00800440" w:rsidRPr="00FE1AA4" w:rsidRDefault="00800440" w:rsidP="00FE1AA4">
      <w:pPr>
        <w:pStyle w:val="ListParagraph"/>
        <w:numPr>
          <w:ilvl w:val="0"/>
          <w:numId w:val="10"/>
        </w:numPr>
        <w:rPr>
          <w:sz w:val="28"/>
          <w:szCs w:val="28"/>
        </w:rPr>
      </w:pPr>
      <w:r w:rsidRPr="00FE1AA4">
        <w:rPr>
          <w:sz w:val="28"/>
          <w:szCs w:val="28"/>
        </w:rPr>
        <w:t xml:space="preserve">Public speaking </w:t>
      </w:r>
    </w:p>
    <w:p w:rsidR="00800440" w:rsidRPr="00FE1AA4" w:rsidRDefault="00800440" w:rsidP="00FE1AA4">
      <w:pPr>
        <w:pStyle w:val="ListParagraph"/>
        <w:numPr>
          <w:ilvl w:val="0"/>
          <w:numId w:val="10"/>
        </w:numPr>
        <w:rPr>
          <w:sz w:val="28"/>
          <w:szCs w:val="28"/>
        </w:rPr>
      </w:pPr>
      <w:r w:rsidRPr="00FE1AA4">
        <w:rPr>
          <w:sz w:val="28"/>
          <w:szCs w:val="28"/>
        </w:rPr>
        <w:t>Direct Payments / Policy</w:t>
      </w:r>
    </w:p>
    <w:p w:rsidR="00800440" w:rsidRPr="00FE1AA4" w:rsidRDefault="00800440" w:rsidP="00FE1AA4">
      <w:pPr>
        <w:pStyle w:val="ListParagraph"/>
        <w:numPr>
          <w:ilvl w:val="0"/>
          <w:numId w:val="10"/>
        </w:numPr>
        <w:rPr>
          <w:sz w:val="28"/>
          <w:szCs w:val="28"/>
        </w:rPr>
      </w:pPr>
      <w:r w:rsidRPr="00FE1AA4">
        <w:rPr>
          <w:sz w:val="28"/>
          <w:szCs w:val="28"/>
        </w:rPr>
        <w:t>Interviewing experience</w:t>
      </w:r>
    </w:p>
    <w:p w:rsidR="00E1003F" w:rsidRDefault="00A57F17" w:rsidP="00FE1AA4">
      <w:pPr>
        <w:pStyle w:val="ListParagraph"/>
        <w:numPr>
          <w:ilvl w:val="0"/>
          <w:numId w:val="10"/>
        </w:numPr>
        <w:rPr>
          <w:sz w:val="28"/>
          <w:szCs w:val="28"/>
        </w:rPr>
      </w:pPr>
      <w:r w:rsidRPr="00FE1AA4">
        <w:rPr>
          <w:sz w:val="28"/>
          <w:szCs w:val="28"/>
        </w:rPr>
        <w:t xml:space="preserve">More involvement from LAC’s </w:t>
      </w:r>
      <w:r w:rsidR="00E1003F" w:rsidRPr="00FE1AA4">
        <w:rPr>
          <w:sz w:val="28"/>
          <w:szCs w:val="28"/>
        </w:rPr>
        <w:t xml:space="preserve">  </w:t>
      </w:r>
    </w:p>
    <w:p w:rsidR="00FE1AA4" w:rsidRDefault="00FE1AA4" w:rsidP="00FE1AA4">
      <w:pPr>
        <w:pStyle w:val="ListParagraph"/>
        <w:numPr>
          <w:ilvl w:val="0"/>
          <w:numId w:val="10"/>
        </w:numPr>
        <w:rPr>
          <w:sz w:val="28"/>
          <w:szCs w:val="28"/>
        </w:rPr>
      </w:pPr>
      <w:r>
        <w:rPr>
          <w:sz w:val="28"/>
          <w:szCs w:val="28"/>
        </w:rPr>
        <w:t>GDPR</w:t>
      </w:r>
    </w:p>
    <w:p w:rsidR="007D644C" w:rsidRDefault="007D644C" w:rsidP="007D644C">
      <w:pPr>
        <w:rPr>
          <w:sz w:val="28"/>
          <w:szCs w:val="28"/>
        </w:rPr>
      </w:pPr>
      <w:r>
        <w:rPr>
          <w:sz w:val="28"/>
          <w:szCs w:val="28"/>
        </w:rPr>
        <w:t xml:space="preserve">The group asked If there was possible funding for this to all go ahead and Ian Kennard said that he will look into this but for the time being we can work with what is already available. </w:t>
      </w:r>
    </w:p>
    <w:p w:rsidR="007D644C" w:rsidRDefault="007D644C" w:rsidP="007D644C">
      <w:pPr>
        <w:rPr>
          <w:b/>
          <w:sz w:val="28"/>
          <w:szCs w:val="28"/>
        </w:rPr>
      </w:pPr>
      <w:r>
        <w:rPr>
          <w:b/>
          <w:sz w:val="28"/>
          <w:szCs w:val="28"/>
        </w:rPr>
        <w:t>What happens Next?</w:t>
      </w:r>
    </w:p>
    <w:p w:rsidR="007D644C" w:rsidRPr="007D644C" w:rsidRDefault="007D644C" w:rsidP="007D644C">
      <w:pPr>
        <w:pStyle w:val="ListParagraph"/>
        <w:numPr>
          <w:ilvl w:val="0"/>
          <w:numId w:val="12"/>
        </w:numPr>
        <w:rPr>
          <w:sz w:val="28"/>
          <w:szCs w:val="28"/>
        </w:rPr>
      </w:pPr>
      <w:r w:rsidRPr="007D644C">
        <w:rPr>
          <w:sz w:val="28"/>
          <w:szCs w:val="28"/>
        </w:rPr>
        <w:t>Ian Kennard is looking into funding for the project and will make a start on the leaflet/flyer</w:t>
      </w:r>
      <w:r w:rsidR="00441819">
        <w:rPr>
          <w:sz w:val="28"/>
          <w:szCs w:val="28"/>
        </w:rPr>
        <w:t xml:space="preserve"> which they hope to be ready by February </w:t>
      </w:r>
    </w:p>
    <w:p w:rsidR="007D644C" w:rsidRDefault="007D644C" w:rsidP="007D644C">
      <w:pPr>
        <w:pStyle w:val="ListParagraph"/>
        <w:numPr>
          <w:ilvl w:val="0"/>
          <w:numId w:val="11"/>
        </w:numPr>
        <w:rPr>
          <w:sz w:val="28"/>
          <w:szCs w:val="28"/>
        </w:rPr>
      </w:pPr>
      <w:r w:rsidRPr="00916F37">
        <w:rPr>
          <w:sz w:val="28"/>
          <w:szCs w:val="28"/>
        </w:rPr>
        <w:t>Attendees will be kept up to date by email/their preferred contact method stated on the Group sign in sheet.</w:t>
      </w:r>
    </w:p>
    <w:p w:rsidR="007D644C" w:rsidRDefault="00441819" w:rsidP="007D644C">
      <w:pPr>
        <w:pStyle w:val="ListParagraph"/>
        <w:numPr>
          <w:ilvl w:val="0"/>
          <w:numId w:val="11"/>
        </w:numPr>
        <w:rPr>
          <w:sz w:val="28"/>
          <w:szCs w:val="28"/>
        </w:rPr>
      </w:pPr>
      <w:r>
        <w:rPr>
          <w:sz w:val="28"/>
          <w:szCs w:val="28"/>
        </w:rPr>
        <w:t>Meetings to be held monthly.</w:t>
      </w:r>
    </w:p>
    <w:p w:rsidR="00441819" w:rsidRDefault="00441819" w:rsidP="00441819">
      <w:pPr>
        <w:rPr>
          <w:sz w:val="28"/>
          <w:szCs w:val="28"/>
        </w:rPr>
      </w:pPr>
    </w:p>
    <w:p w:rsidR="00373BB6" w:rsidRPr="00055F6E" w:rsidRDefault="00441819">
      <w:pPr>
        <w:rPr>
          <w:sz w:val="28"/>
          <w:szCs w:val="28"/>
        </w:rPr>
      </w:pPr>
      <w:r w:rsidRPr="00040A55">
        <w:rPr>
          <w:b/>
          <w:sz w:val="28"/>
          <w:szCs w:val="28"/>
        </w:rPr>
        <w:lastRenderedPageBreak/>
        <w:t>Date of</w:t>
      </w:r>
      <w:r>
        <w:rPr>
          <w:b/>
          <w:sz w:val="28"/>
          <w:szCs w:val="28"/>
        </w:rPr>
        <w:t xml:space="preserve"> the</w:t>
      </w:r>
      <w:r w:rsidRPr="00040A55">
        <w:rPr>
          <w:b/>
          <w:sz w:val="28"/>
          <w:szCs w:val="28"/>
        </w:rPr>
        <w:t xml:space="preserve"> next meeting:</w:t>
      </w:r>
      <w:r w:rsidR="00C90F7C">
        <w:rPr>
          <w:sz w:val="28"/>
          <w:szCs w:val="28"/>
        </w:rPr>
        <w:t xml:space="preserve"> 10/1/19 at 2pm to 4</w:t>
      </w:r>
      <w:r>
        <w:rPr>
          <w:sz w:val="28"/>
          <w:szCs w:val="28"/>
        </w:rPr>
        <w:t>pm @ The Beehi</w:t>
      </w:r>
      <w:r w:rsidR="00055F6E">
        <w:rPr>
          <w:sz w:val="28"/>
          <w:szCs w:val="28"/>
        </w:rPr>
        <w:t>ve, West Street, Grays RM17 6XP</w:t>
      </w:r>
    </w:p>
    <w:sectPr w:rsidR="00373BB6" w:rsidRPr="00055F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C49C5"/>
    <w:multiLevelType w:val="hybridMultilevel"/>
    <w:tmpl w:val="86B07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B30D02"/>
    <w:multiLevelType w:val="hybridMultilevel"/>
    <w:tmpl w:val="4CBE7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D34461"/>
    <w:multiLevelType w:val="hybridMultilevel"/>
    <w:tmpl w:val="23CEE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0012B2"/>
    <w:multiLevelType w:val="hybridMultilevel"/>
    <w:tmpl w:val="CB32E0FA"/>
    <w:lvl w:ilvl="0" w:tplc="7C7040A4">
      <w:start w:val="1"/>
      <w:numFmt w:val="bullet"/>
      <w:lvlText w:val="•"/>
      <w:lvlJc w:val="left"/>
      <w:pPr>
        <w:tabs>
          <w:tab w:val="num" w:pos="720"/>
        </w:tabs>
        <w:ind w:left="720" w:hanging="360"/>
      </w:pPr>
      <w:rPr>
        <w:rFonts w:ascii="Arial" w:hAnsi="Arial" w:hint="default"/>
      </w:rPr>
    </w:lvl>
    <w:lvl w:ilvl="1" w:tplc="50322374" w:tentative="1">
      <w:start w:val="1"/>
      <w:numFmt w:val="bullet"/>
      <w:lvlText w:val="•"/>
      <w:lvlJc w:val="left"/>
      <w:pPr>
        <w:tabs>
          <w:tab w:val="num" w:pos="1440"/>
        </w:tabs>
        <w:ind w:left="1440" w:hanging="360"/>
      </w:pPr>
      <w:rPr>
        <w:rFonts w:ascii="Arial" w:hAnsi="Arial" w:hint="default"/>
      </w:rPr>
    </w:lvl>
    <w:lvl w:ilvl="2" w:tplc="89C25BCA" w:tentative="1">
      <w:start w:val="1"/>
      <w:numFmt w:val="bullet"/>
      <w:lvlText w:val="•"/>
      <w:lvlJc w:val="left"/>
      <w:pPr>
        <w:tabs>
          <w:tab w:val="num" w:pos="2160"/>
        </w:tabs>
        <w:ind w:left="2160" w:hanging="360"/>
      </w:pPr>
      <w:rPr>
        <w:rFonts w:ascii="Arial" w:hAnsi="Arial" w:hint="default"/>
      </w:rPr>
    </w:lvl>
    <w:lvl w:ilvl="3" w:tplc="D90050B8" w:tentative="1">
      <w:start w:val="1"/>
      <w:numFmt w:val="bullet"/>
      <w:lvlText w:val="•"/>
      <w:lvlJc w:val="left"/>
      <w:pPr>
        <w:tabs>
          <w:tab w:val="num" w:pos="2880"/>
        </w:tabs>
        <w:ind w:left="2880" w:hanging="360"/>
      </w:pPr>
      <w:rPr>
        <w:rFonts w:ascii="Arial" w:hAnsi="Arial" w:hint="default"/>
      </w:rPr>
    </w:lvl>
    <w:lvl w:ilvl="4" w:tplc="F912C112" w:tentative="1">
      <w:start w:val="1"/>
      <w:numFmt w:val="bullet"/>
      <w:lvlText w:val="•"/>
      <w:lvlJc w:val="left"/>
      <w:pPr>
        <w:tabs>
          <w:tab w:val="num" w:pos="3600"/>
        </w:tabs>
        <w:ind w:left="3600" w:hanging="360"/>
      </w:pPr>
      <w:rPr>
        <w:rFonts w:ascii="Arial" w:hAnsi="Arial" w:hint="default"/>
      </w:rPr>
    </w:lvl>
    <w:lvl w:ilvl="5" w:tplc="6BEEE1A6" w:tentative="1">
      <w:start w:val="1"/>
      <w:numFmt w:val="bullet"/>
      <w:lvlText w:val="•"/>
      <w:lvlJc w:val="left"/>
      <w:pPr>
        <w:tabs>
          <w:tab w:val="num" w:pos="4320"/>
        </w:tabs>
        <w:ind w:left="4320" w:hanging="360"/>
      </w:pPr>
      <w:rPr>
        <w:rFonts w:ascii="Arial" w:hAnsi="Arial" w:hint="default"/>
      </w:rPr>
    </w:lvl>
    <w:lvl w:ilvl="6" w:tplc="3DFE881E" w:tentative="1">
      <w:start w:val="1"/>
      <w:numFmt w:val="bullet"/>
      <w:lvlText w:val="•"/>
      <w:lvlJc w:val="left"/>
      <w:pPr>
        <w:tabs>
          <w:tab w:val="num" w:pos="5040"/>
        </w:tabs>
        <w:ind w:left="5040" w:hanging="360"/>
      </w:pPr>
      <w:rPr>
        <w:rFonts w:ascii="Arial" w:hAnsi="Arial" w:hint="default"/>
      </w:rPr>
    </w:lvl>
    <w:lvl w:ilvl="7" w:tplc="6DBC3A44" w:tentative="1">
      <w:start w:val="1"/>
      <w:numFmt w:val="bullet"/>
      <w:lvlText w:val="•"/>
      <w:lvlJc w:val="left"/>
      <w:pPr>
        <w:tabs>
          <w:tab w:val="num" w:pos="5760"/>
        </w:tabs>
        <w:ind w:left="5760" w:hanging="360"/>
      </w:pPr>
      <w:rPr>
        <w:rFonts w:ascii="Arial" w:hAnsi="Arial" w:hint="default"/>
      </w:rPr>
    </w:lvl>
    <w:lvl w:ilvl="8" w:tplc="A9BE81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17F62D6"/>
    <w:multiLevelType w:val="hybridMultilevel"/>
    <w:tmpl w:val="074A01EA"/>
    <w:lvl w:ilvl="0" w:tplc="F00471BC">
      <w:start w:val="1"/>
      <w:numFmt w:val="bullet"/>
      <w:lvlText w:val="•"/>
      <w:lvlJc w:val="left"/>
      <w:pPr>
        <w:tabs>
          <w:tab w:val="num" w:pos="720"/>
        </w:tabs>
        <w:ind w:left="720" w:hanging="360"/>
      </w:pPr>
      <w:rPr>
        <w:rFonts w:ascii="Arial" w:hAnsi="Arial" w:hint="default"/>
      </w:rPr>
    </w:lvl>
    <w:lvl w:ilvl="1" w:tplc="B4583836" w:tentative="1">
      <w:start w:val="1"/>
      <w:numFmt w:val="bullet"/>
      <w:lvlText w:val="•"/>
      <w:lvlJc w:val="left"/>
      <w:pPr>
        <w:tabs>
          <w:tab w:val="num" w:pos="1440"/>
        </w:tabs>
        <w:ind w:left="1440" w:hanging="360"/>
      </w:pPr>
      <w:rPr>
        <w:rFonts w:ascii="Arial" w:hAnsi="Arial" w:hint="default"/>
      </w:rPr>
    </w:lvl>
    <w:lvl w:ilvl="2" w:tplc="B7188480" w:tentative="1">
      <w:start w:val="1"/>
      <w:numFmt w:val="bullet"/>
      <w:lvlText w:val="•"/>
      <w:lvlJc w:val="left"/>
      <w:pPr>
        <w:tabs>
          <w:tab w:val="num" w:pos="2160"/>
        </w:tabs>
        <w:ind w:left="2160" w:hanging="360"/>
      </w:pPr>
      <w:rPr>
        <w:rFonts w:ascii="Arial" w:hAnsi="Arial" w:hint="default"/>
      </w:rPr>
    </w:lvl>
    <w:lvl w:ilvl="3" w:tplc="C63C9A64" w:tentative="1">
      <w:start w:val="1"/>
      <w:numFmt w:val="bullet"/>
      <w:lvlText w:val="•"/>
      <w:lvlJc w:val="left"/>
      <w:pPr>
        <w:tabs>
          <w:tab w:val="num" w:pos="2880"/>
        </w:tabs>
        <w:ind w:left="2880" w:hanging="360"/>
      </w:pPr>
      <w:rPr>
        <w:rFonts w:ascii="Arial" w:hAnsi="Arial" w:hint="default"/>
      </w:rPr>
    </w:lvl>
    <w:lvl w:ilvl="4" w:tplc="9844F3AA" w:tentative="1">
      <w:start w:val="1"/>
      <w:numFmt w:val="bullet"/>
      <w:lvlText w:val="•"/>
      <w:lvlJc w:val="left"/>
      <w:pPr>
        <w:tabs>
          <w:tab w:val="num" w:pos="3600"/>
        </w:tabs>
        <w:ind w:left="3600" w:hanging="360"/>
      </w:pPr>
      <w:rPr>
        <w:rFonts w:ascii="Arial" w:hAnsi="Arial" w:hint="default"/>
      </w:rPr>
    </w:lvl>
    <w:lvl w:ilvl="5" w:tplc="733C4226" w:tentative="1">
      <w:start w:val="1"/>
      <w:numFmt w:val="bullet"/>
      <w:lvlText w:val="•"/>
      <w:lvlJc w:val="left"/>
      <w:pPr>
        <w:tabs>
          <w:tab w:val="num" w:pos="4320"/>
        </w:tabs>
        <w:ind w:left="4320" w:hanging="360"/>
      </w:pPr>
      <w:rPr>
        <w:rFonts w:ascii="Arial" w:hAnsi="Arial" w:hint="default"/>
      </w:rPr>
    </w:lvl>
    <w:lvl w:ilvl="6" w:tplc="3B442476" w:tentative="1">
      <w:start w:val="1"/>
      <w:numFmt w:val="bullet"/>
      <w:lvlText w:val="•"/>
      <w:lvlJc w:val="left"/>
      <w:pPr>
        <w:tabs>
          <w:tab w:val="num" w:pos="5040"/>
        </w:tabs>
        <w:ind w:left="5040" w:hanging="360"/>
      </w:pPr>
      <w:rPr>
        <w:rFonts w:ascii="Arial" w:hAnsi="Arial" w:hint="default"/>
      </w:rPr>
    </w:lvl>
    <w:lvl w:ilvl="7" w:tplc="484AAF1A" w:tentative="1">
      <w:start w:val="1"/>
      <w:numFmt w:val="bullet"/>
      <w:lvlText w:val="•"/>
      <w:lvlJc w:val="left"/>
      <w:pPr>
        <w:tabs>
          <w:tab w:val="num" w:pos="5760"/>
        </w:tabs>
        <w:ind w:left="5760" w:hanging="360"/>
      </w:pPr>
      <w:rPr>
        <w:rFonts w:ascii="Arial" w:hAnsi="Arial" w:hint="default"/>
      </w:rPr>
    </w:lvl>
    <w:lvl w:ilvl="8" w:tplc="06C40C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7BA5E90"/>
    <w:multiLevelType w:val="hybridMultilevel"/>
    <w:tmpl w:val="1E120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0475B8"/>
    <w:multiLevelType w:val="hybridMultilevel"/>
    <w:tmpl w:val="A60825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66B21B0"/>
    <w:multiLevelType w:val="hybridMultilevel"/>
    <w:tmpl w:val="45982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644559"/>
    <w:multiLevelType w:val="hybridMultilevel"/>
    <w:tmpl w:val="32BCCDCA"/>
    <w:lvl w:ilvl="0" w:tplc="4B9611F0">
      <w:start w:val="1"/>
      <w:numFmt w:val="bullet"/>
      <w:lvlText w:val="•"/>
      <w:lvlJc w:val="left"/>
      <w:pPr>
        <w:tabs>
          <w:tab w:val="num" w:pos="720"/>
        </w:tabs>
        <w:ind w:left="720" w:hanging="360"/>
      </w:pPr>
      <w:rPr>
        <w:rFonts w:ascii="Arial" w:hAnsi="Arial" w:hint="default"/>
      </w:rPr>
    </w:lvl>
    <w:lvl w:ilvl="1" w:tplc="6B0C2562" w:tentative="1">
      <w:start w:val="1"/>
      <w:numFmt w:val="bullet"/>
      <w:lvlText w:val="•"/>
      <w:lvlJc w:val="left"/>
      <w:pPr>
        <w:tabs>
          <w:tab w:val="num" w:pos="1440"/>
        </w:tabs>
        <w:ind w:left="1440" w:hanging="360"/>
      </w:pPr>
      <w:rPr>
        <w:rFonts w:ascii="Arial" w:hAnsi="Arial" w:hint="default"/>
      </w:rPr>
    </w:lvl>
    <w:lvl w:ilvl="2" w:tplc="A92A2600" w:tentative="1">
      <w:start w:val="1"/>
      <w:numFmt w:val="bullet"/>
      <w:lvlText w:val="•"/>
      <w:lvlJc w:val="left"/>
      <w:pPr>
        <w:tabs>
          <w:tab w:val="num" w:pos="2160"/>
        </w:tabs>
        <w:ind w:left="2160" w:hanging="360"/>
      </w:pPr>
      <w:rPr>
        <w:rFonts w:ascii="Arial" w:hAnsi="Arial" w:hint="default"/>
      </w:rPr>
    </w:lvl>
    <w:lvl w:ilvl="3" w:tplc="1B2A8AC0" w:tentative="1">
      <w:start w:val="1"/>
      <w:numFmt w:val="bullet"/>
      <w:lvlText w:val="•"/>
      <w:lvlJc w:val="left"/>
      <w:pPr>
        <w:tabs>
          <w:tab w:val="num" w:pos="2880"/>
        </w:tabs>
        <w:ind w:left="2880" w:hanging="360"/>
      </w:pPr>
      <w:rPr>
        <w:rFonts w:ascii="Arial" w:hAnsi="Arial" w:hint="default"/>
      </w:rPr>
    </w:lvl>
    <w:lvl w:ilvl="4" w:tplc="63BE0BE6" w:tentative="1">
      <w:start w:val="1"/>
      <w:numFmt w:val="bullet"/>
      <w:lvlText w:val="•"/>
      <w:lvlJc w:val="left"/>
      <w:pPr>
        <w:tabs>
          <w:tab w:val="num" w:pos="3600"/>
        </w:tabs>
        <w:ind w:left="3600" w:hanging="360"/>
      </w:pPr>
      <w:rPr>
        <w:rFonts w:ascii="Arial" w:hAnsi="Arial" w:hint="default"/>
      </w:rPr>
    </w:lvl>
    <w:lvl w:ilvl="5" w:tplc="B1F8FFD6" w:tentative="1">
      <w:start w:val="1"/>
      <w:numFmt w:val="bullet"/>
      <w:lvlText w:val="•"/>
      <w:lvlJc w:val="left"/>
      <w:pPr>
        <w:tabs>
          <w:tab w:val="num" w:pos="4320"/>
        </w:tabs>
        <w:ind w:left="4320" w:hanging="360"/>
      </w:pPr>
      <w:rPr>
        <w:rFonts w:ascii="Arial" w:hAnsi="Arial" w:hint="default"/>
      </w:rPr>
    </w:lvl>
    <w:lvl w:ilvl="6" w:tplc="50A40932" w:tentative="1">
      <w:start w:val="1"/>
      <w:numFmt w:val="bullet"/>
      <w:lvlText w:val="•"/>
      <w:lvlJc w:val="left"/>
      <w:pPr>
        <w:tabs>
          <w:tab w:val="num" w:pos="5040"/>
        </w:tabs>
        <w:ind w:left="5040" w:hanging="360"/>
      </w:pPr>
      <w:rPr>
        <w:rFonts w:ascii="Arial" w:hAnsi="Arial" w:hint="default"/>
      </w:rPr>
    </w:lvl>
    <w:lvl w:ilvl="7" w:tplc="3892CA10" w:tentative="1">
      <w:start w:val="1"/>
      <w:numFmt w:val="bullet"/>
      <w:lvlText w:val="•"/>
      <w:lvlJc w:val="left"/>
      <w:pPr>
        <w:tabs>
          <w:tab w:val="num" w:pos="5760"/>
        </w:tabs>
        <w:ind w:left="5760" w:hanging="360"/>
      </w:pPr>
      <w:rPr>
        <w:rFonts w:ascii="Arial" w:hAnsi="Arial" w:hint="default"/>
      </w:rPr>
    </w:lvl>
    <w:lvl w:ilvl="8" w:tplc="46FA6E3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97457F4"/>
    <w:multiLevelType w:val="hybridMultilevel"/>
    <w:tmpl w:val="F592A98C"/>
    <w:lvl w:ilvl="0" w:tplc="10307BB8">
      <w:start w:val="1"/>
      <w:numFmt w:val="bullet"/>
      <w:lvlText w:val="•"/>
      <w:lvlJc w:val="left"/>
      <w:pPr>
        <w:tabs>
          <w:tab w:val="num" w:pos="720"/>
        </w:tabs>
        <w:ind w:left="720" w:hanging="360"/>
      </w:pPr>
      <w:rPr>
        <w:rFonts w:ascii="Arial" w:hAnsi="Arial" w:hint="default"/>
      </w:rPr>
    </w:lvl>
    <w:lvl w:ilvl="1" w:tplc="A874F758" w:tentative="1">
      <w:start w:val="1"/>
      <w:numFmt w:val="bullet"/>
      <w:lvlText w:val="•"/>
      <w:lvlJc w:val="left"/>
      <w:pPr>
        <w:tabs>
          <w:tab w:val="num" w:pos="1440"/>
        </w:tabs>
        <w:ind w:left="1440" w:hanging="360"/>
      </w:pPr>
      <w:rPr>
        <w:rFonts w:ascii="Arial" w:hAnsi="Arial" w:hint="default"/>
      </w:rPr>
    </w:lvl>
    <w:lvl w:ilvl="2" w:tplc="90300D30" w:tentative="1">
      <w:start w:val="1"/>
      <w:numFmt w:val="bullet"/>
      <w:lvlText w:val="•"/>
      <w:lvlJc w:val="left"/>
      <w:pPr>
        <w:tabs>
          <w:tab w:val="num" w:pos="2160"/>
        </w:tabs>
        <w:ind w:left="2160" w:hanging="360"/>
      </w:pPr>
      <w:rPr>
        <w:rFonts w:ascii="Arial" w:hAnsi="Arial" w:hint="default"/>
      </w:rPr>
    </w:lvl>
    <w:lvl w:ilvl="3" w:tplc="2898D950" w:tentative="1">
      <w:start w:val="1"/>
      <w:numFmt w:val="bullet"/>
      <w:lvlText w:val="•"/>
      <w:lvlJc w:val="left"/>
      <w:pPr>
        <w:tabs>
          <w:tab w:val="num" w:pos="2880"/>
        </w:tabs>
        <w:ind w:left="2880" w:hanging="360"/>
      </w:pPr>
      <w:rPr>
        <w:rFonts w:ascii="Arial" w:hAnsi="Arial" w:hint="default"/>
      </w:rPr>
    </w:lvl>
    <w:lvl w:ilvl="4" w:tplc="82B02AA2" w:tentative="1">
      <w:start w:val="1"/>
      <w:numFmt w:val="bullet"/>
      <w:lvlText w:val="•"/>
      <w:lvlJc w:val="left"/>
      <w:pPr>
        <w:tabs>
          <w:tab w:val="num" w:pos="3600"/>
        </w:tabs>
        <w:ind w:left="3600" w:hanging="360"/>
      </w:pPr>
      <w:rPr>
        <w:rFonts w:ascii="Arial" w:hAnsi="Arial" w:hint="default"/>
      </w:rPr>
    </w:lvl>
    <w:lvl w:ilvl="5" w:tplc="05388966" w:tentative="1">
      <w:start w:val="1"/>
      <w:numFmt w:val="bullet"/>
      <w:lvlText w:val="•"/>
      <w:lvlJc w:val="left"/>
      <w:pPr>
        <w:tabs>
          <w:tab w:val="num" w:pos="4320"/>
        </w:tabs>
        <w:ind w:left="4320" w:hanging="360"/>
      </w:pPr>
      <w:rPr>
        <w:rFonts w:ascii="Arial" w:hAnsi="Arial" w:hint="default"/>
      </w:rPr>
    </w:lvl>
    <w:lvl w:ilvl="6" w:tplc="8DF6AB52" w:tentative="1">
      <w:start w:val="1"/>
      <w:numFmt w:val="bullet"/>
      <w:lvlText w:val="•"/>
      <w:lvlJc w:val="left"/>
      <w:pPr>
        <w:tabs>
          <w:tab w:val="num" w:pos="5040"/>
        </w:tabs>
        <w:ind w:left="5040" w:hanging="360"/>
      </w:pPr>
      <w:rPr>
        <w:rFonts w:ascii="Arial" w:hAnsi="Arial" w:hint="default"/>
      </w:rPr>
    </w:lvl>
    <w:lvl w:ilvl="7" w:tplc="0F5E042E" w:tentative="1">
      <w:start w:val="1"/>
      <w:numFmt w:val="bullet"/>
      <w:lvlText w:val="•"/>
      <w:lvlJc w:val="left"/>
      <w:pPr>
        <w:tabs>
          <w:tab w:val="num" w:pos="5760"/>
        </w:tabs>
        <w:ind w:left="5760" w:hanging="360"/>
      </w:pPr>
      <w:rPr>
        <w:rFonts w:ascii="Arial" w:hAnsi="Arial" w:hint="default"/>
      </w:rPr>
    </w:lvl>
    <w:lvl w:ilvl="8" w:tplc="9AE826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10E6F47"/>
    <w:multiLevelType w:val="hybridMultilevel"/>
    <w:tmpl w:val="70A60D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A0F5427"/>
    <w:multiLevelType w:val="hybridMultilevel"/>
    <w:tmpl w:val="75663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8"/>
  </w:num>
  <w:num w:numId="5">
    <w:abstractNumId w:val="11"/>
  </w:num>
  <w:num w:numId="6">
    <w:abstractNumId w:val="7"/>
  </w:num>
  <w:num w:numId="7">
    <w:abstractNumId w:val="6"/>
  </w:num>
  <w:num w:numId="8">
    <w:abstractNumId w:val="2"/>
  </w:num>
  <w:num w:numId="9">
    <w:abstractNumId w:val="10"/>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02A"/>
    <w:rsid w:val="00055F6E"/>
    <w:rsid w:val="002401AE"/>
    <w:rsid w:val="003428C7"/>
    <w:rsid w:val="0043505E"/>
    <w:rsid w:val="00441819"/>
    <w:rsid w:val="004F202A"/>
    <w:rsid w:val="005A33F4"/>
    <w:rsid w:val="0062289A"/>
    <w:rsid w:val="00682D08"/>
    <w:rsid w:val="006E1F88"/>
    <w:rsid w:val="007D644C"/>
    <w:rsid w:val="00800440"/>
    <w:rsid w:val="00822655"/>
    <w:rsid w:val="008C2322"/>
    <w:rsid w:val="0095630D"/>
    <w:rsid w:val="00A044B1"/>
    <w:rsid w:val="00A23FE3"/>
    <w:rsid w:val="00A57F17"/>
    <w:rsid w:val="00A614D2"/>
    <w:rsid w:val="00AD7DBC"/>
    <w:rsid w:val="00BD067D"/>
    <w:rsid w:val="00C153EB"/>
    <w:rsid w:val="00C218F7"/>
    <w:rsid w:val="00C90F7C"/>
    <w:rsid w:val="00CA3BC0"/>
    <w:rsid w:val="00D33D78"/>
    <w:rsid w:val="00DD1392"/>
    <w:rsid w:val="00E1003F"/>
    <w:rsid w:val="00E237E8"/>
    <w:rsid w:val="00E36491"/>
    <w:rsid w:val="00E64968"/>
    <w:rsid w:val="00EF5FB4"/>
    <w:rsid w:val="00FA3928"/>
    <w:rsid w:val="00FE1AA4"/>
    <w:rsid w:val="00FE5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45BFC"/>
  <w15:chartTrackingRefBased/>
  <w15:docId w15:val="{D2E1AE30-4286-4E20-AC2C-D72B9DCB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0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D08"/>
    <w:rPr>
      <w:color w:val="0563C1" w:themeColor="hyperlink"/>
      <w:u w:val="single"/>
    </w:rPr>
  </w:style>
  <w:style w:type="table" w:styleId="TableGrid">
    <w:name w:val="Table Grid"/>
    <w:basedOn w:val="TableNormal"/>
    <w:uiPriority w:val="39"/>
    <w:rsid w:val="00A61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0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991465">
      <w:bodyDiv w:val="1"/>
      <w:marLeft w:val="0"/>
      <w:marRight w:val="0"/>
      <w:marTop w:val="0"/>
      <w:marBottom w:val="0"/>
      <w:divBdr>
        <w:top w:val="none" w:sz="0" w:space="0" w:color="auto"/>
        <w:left w:val="none" w:sz="0" w:space="0" w:color="auto"/>
        <w:bottom w:val="none" w:sz="0" w:space="0" w:color="auto"/>
        <w:right w:val="none" w:sz="0" w:space="0" w:color="auto"/>
      </w:divBdr>
      <w:divsChild>
        <w:div w:id="710032547">
          <w:marLeft w:val="446"/>
          <w:marRight w:val="0"/>
          <w:marTop w:val="0"/>
          <w:marBottom w:val="0"/>
          <w:divBdr>
            <w:top w:val="none" w:sz="0" w:space="0" w:color="auto"/>
            <w:left w:val="none" w:sz="0" w:space="0" w:color="auto"/>
            <w:bottom w:val="none" w:sz="0" w:space="0" w:color="auto"/>
            <w:right w:val="none" w:sz="0" w:space="0" w:color="auto"/>
          </w:divBdr>
        </w:div>
        <w:div w:id="1420522900">
          <w:marLeft w:val="446"/>
          <w:marRight w:val="0"/>
          <w:marTop w:val="0"/>
          <w:marBottom w:val="0"/>
          <w:divBdr>
            <w:top w:val="none" w:sz="0" w:space="0" w:color="auto"/>
            <w:left w:val="none" w:sz="0" w:space="0" w:color="auto"/>
            <w:bottom w:val="none" w:sz="0" w:space="0" w:color="auto"/>
            <w:right w:val="none" w:sz="0" w:space="0" w:color="auto"/>
          </w:divBdr>
        </w:div>
        <w:div w:id="1711879020">
          <w:marLeft w:val="446"/>
          <w:marRight w:val="0"/>
          <w:marTop w:val="0"/>
          <w:marBottom w:val="0"/>
          <w:divBdr>
            <w:top w:val="none" w:sz="0" w:space="0" w:color="auto"/>
            <w:left w:val="none" w:sz="0" w:space="0" w:color="auto"/>
            <w:bottom w:val="none" w:sz="0" w:space="0" w:color="auto"/>
            <w:right w:val="none" w:sz="0" w:space="0" w:color="auto"/>
          </w:divBdr>
        </w:div>
        <w:div w:id="194599291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urrockcoalition.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5</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Vallis</dc:creator>
  <cp:keywords/>
  <dc:description/>
  <cp:lastModifiedBy>Steph Vallis</cp:lastModifiedBy>
  <cp:revision>7</cp:revision>
  <dcterms:created xsi:type="dcterms:W3CDTF">2018-12-03T10:44:00Z</dcterms:created>
  <dcterms:modified xsi:type="dcterms:W3CDTF">2019-01-07T13:48:00Z</dcterms:modified>
</cp:coreProperties>
</file>