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1C5" w:rsidRPr="00D7502F" w:rsidRDefault="007911C5" w:rsidP="00F744E7">
      <w:pPr>
        <w:jc w:val="center"/>
        <w:rPr>
          <w:rFonts w:ascii="Arial" w:hAnsi="Arial" w:cs="Arial"/>
          <w:b/>
          <w:sz w:val="28"/>
          <w:szCs w:val="28"/>
        </w:rPr>
      </w:pPr>
      <w:r w:rsidRPr="00D7502F">
        <w:rPr>
          <w:rFonts w:ascii="Arial" w:hAnsi="Arial" w:cs="Arial"/>
          <w:b/>
          <w:sz w:val="28"/>
          <w:szCs w:val="28"/>
        </w:rPr>
        <w:t>Thurrock Diversity Network Limited</w:t>
      </w:r>
    </w:p>
    <w:p w:rsidR="007911C5" w:rsidRPr="00D7502F" w:rsidRDefault="007911C5" w:rsidP="007911C5">
      <w:pPr>
        <w:jc w:val="center"/>
        <w:rPr>
          <w:rFonts w:ascii="Arial" w:hAnsi="Arial" w:cs="Arial"/>
          <w:b/>
          <w:sz w:val="28"/>
          <w:szCs w:val="28"/>
        </w:rPr>
      </w:pPr>
      <w:r>
        <w:rPr>
          <w:rFonts w:ascii="Arial" w:hAnsi="Arial" w:cs="Arial"/>
          <w:b/>
          <w:noProof/>
          <w:sz w:val="28"/>
          <w:szCs w:val="28"/>
        </w:rPr>
        <w:drawing>
          <wp:inline distT="0" distB="0" distL="0" distR="0">
            <wp:extent cx="1838325" cy="1247775"/>
            <wp:effectExtent l="0" t="0" r="9525" b="9525"/>
            <wp:docPr id="1" name="Picture 1" descr="tdnlogo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nlogo edi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1247775"/>
                    </a:xfrm>
                    <a:prstGeom prst="rect">
                      <a:avLst/>
                    </a:prstGeom>
                    <a:noFill/>
                    <a:ln>
                      <a:noFill/>
                    </a:ln>
                  </pic:spPr>
                </pic:pic>
              </a:graphicData>
            </a:graphic>
          </wp:inline>
        </w:drawing>
      </w:r>
    </w:p>
    <w:p w:rsidR="007911C5" w:rsidRPr="00D7502F" w:rsidRDefault="007911C5" w:rsidP="007911C5">
      <w:pPr>
        <w:jc w:val="center"/>
        <w:rPr>
          <w:rFonts w:ascii="Arial" w:hAnsi="Arial" w:cs="Arial"/>
          <w:b/>
          <w:sz w:val="28"/>
          <w:szCs w:val="28"/>
        </w:rPr>
      </w:pPr>
      <w:r>
        <w:rPr>
          <w:rFonts w:ascii="Arial" w:hAnsi="Arial" w:cs="Arial"/>
          <w:b/>
          <w:sz w:val="28"/>
          <w:szCs w:val="28"/>
        </w:rPr>
        <w:t xml:space="preserve">General Meeting, Thursday </w:t>
      </w:r>
      <w:r w:rsidR="001D68D1">
        <w:rPr>
          <w:rFonts w:ascii="Arial" w:hAnsi="Arial" w:cs="Arial"/>
          <w:b/>
          <w:sz w:val="28"/>
          <w:szCs w:val="28"/>
        </w:rPr>
        <w:t>16</w:t>
      </w:r>
      <w:r w:rsidR="001D68D1" w:rsidRPr="001D68D1">
        <w:rPr>
          <w:rFonts w:ascii="Arial" w:hAnsi="Arial" w:cs="Arial"/>
          <w:b/>
          <w:sz w:val="28"/>
          <w:szCs w:val="28"/>
          <w:vertAlign w:val="superscript"/>
        </w:rPr>
        <w:t>th</w:t>
      </w:r>
      <w:r w:rsidR="001D68D1">
        <w:rPr>
          <w:rFonts w:ascii="Arial" w:hAnsi="Arial" w:cs="Arial"/>
          <w:b/>
          <w:sz w:val="28"/>
          <w:szCs w:val="28"/>
        </w:rPr>
        <w:t xml:space="preserve"> July</w:t>
      </w:r>
      <w:r>
        <w:rPr>
          <w:rFonts w:ascii="Arial" w:hAnsi="Arial" w:cs="Arial"/>
          <w:b/>
          <w:sz w:val="28"/>
          <w:szCs w:val="28"/>
        </w:rPr>
        <w:t xml:space="preserve"> 2015</w:t>
      </w:r>
    </w:p>
    <w:p w:rsidR="007911C5" w:rsidRDefault="007911C5" w:rsidP="007911C5">
      <w:pPr>
        <w:jc w:val="center"/>
        <w:rPr>
          <w:rFonts w:ascii="Arial" w:hAnsi="Arial" w:cs="Arial"/>
          <w:b/>
          <w:sz w:val="28"/>
          <w:szCs w:val="28"/>
        </w:rPr>
      </w:pPr>
      <w:r w:rsidRPr="00D7502F">
        <w:rPr>
          <w:rFonts w:ascii="Arial" w:hAnsi="Arial" w:cs="Arial"/>
          <w:b/>
          <w:sz w:val="28"/>
          <w:szCs w:val="28"/>
        </w:rPr>
        <w:t>The Beehive 6pm – 8pm</w:t>
      </w:r>
    </w:p>
    <w:p w:rsidR="007911C5" w:rsidRDefault="007911C5" w:rsidP="007911C5">
      <w:pPr>
        <w:jc w:val="center"/>
        <w:rPr>
          <w:rFonts w:ascii="Arial" w:hAnsi="Arial" w:cs="Arial"/>
          <w:b/>
          <w:sz w:val="28"/>
          <w:szCs w:val="28"/>
        </w:rPr>
      </w:pPr>
    </w:p>
    <w:p w:rsidR="007911C5" w:rsidRDefault="000C2061" w:rsidP="007911C5">
      <w:pPr>
        <w:pStyle w:val="ListParagraph"/>
        <w:numPr>
          <w:ilvl w:val="0"/>
          <w:numId w:val="1"/>
        </w:numPr>
        <w:rPr>
          <w:rFonts w:ascii="Arial" w:hAnsi="Arial" w:cs="Arial"/>
        </w:rPr>
      </w:pPr>
      <w:r>
        <w:rPr>
          <w:rFonts w:ascii="Arial" w:hAnsi="Arial" w:cs="Arial"/>
          <w:b/>
        </w:rPr>
        <w:t xml:space="preserve">a) </w:t>
      </w:r>
      <w:r w:rsidR="007911C5" w:rsidRPr="007911C5">
        <w:rPr>
          <w:rFonts w:ascii="Arial" w:hAnsi="Arial" w:cs="Arial"/>
          <w:b/>
        </w:rPr>
        <w:t>Welcome by Chair, including ground rules, introductions.</w:t>
      </w:r>
      <w:r w:rsidR="007911C5" w:rsidRPr="007911C5">
        <w:rPr>
          <w:rFonts w:ascii="Arial" w:hAnsi="Arial" w:cs="Arial"/>
          <w:b/>
        </w:rPr>
        <w:br/>
      </w:r>
      <w:r w:rsidR="007911C5">
        <w:rPr>
          <w:rFonts w:ascii="Arial" w:hAnsi="Arial" w:cs="Arial"/>
          <w:sz w:val="28"/>
          <w:szCs w:val="28"/>
        </w:rPr>
        <w:br/>
      </w:r>
      <w:r w:rsidR="007911C5" w:rsidRPr="007911C5">
        <w:rPr>
          <w:rFonts w:ascii="Arial" w:hAnsi="Arial" w:cs="Arial"/>
          <w:b/>
        </w:rPr>
        <w:t>Attendees:</w:t>
      </w:r>
      <w:r w:rsidR="00E338A2">
        <w:rPr>
          <w:rFonts w:ascii="Arial" w:hAnsi="Arial" w:cs="Arial"/>
        </w:rPr>
        <w:t xml:space="preserve"> </w:t>
      </w:r>
      <w:r w:rsidR="001D68D1">
        <w:rPr>
          <w:rFonts w:ascii="Arial" w:hAnsi="Arial" w:cs="Arial"/>
        </w:rPr>
        <w:t>Ian Evans</w:t>
      </w:r>
      <w:r w:rsidR="007911C5">
        <w:rPr>
          <w:rFonts w:ascii="Arial" w:hAnsi="Arial" w:cs="Arial"/>
        </w:rPr>
        <w:t xml:space="preserve">, Lesley Matthews, </w:t>
      </w:r>
      <w:proofErr w:type="spellStart"/>
      <w:r w:rsidR="007911C5">
        <w:rPr>
          <w:rFonts w:ascii="Arial" w:hAnsi="Arial" w:cs="Arial"/>
        </w:rPr>
        <w:t>Lita</w:t>
      </w:r>
      <w:proofErr w:type="spellEnd"/>
      <w:r w:rsidR="007911C5">
        <w:rPr>
          <w:rFonts w:ascii="Arial" w:hAnsi="Arial" w:cs="Arial"/>
        </w:rPr>
        <w:t xml:space="preserve"> Walpol</w:t>
      </w:r>
      <w:r w:rsidR="001D68D1">
        <w:rPr>
          <w:rFonts w:ascii="Arial" w:hAnsi="Arial" w:cs="Arial"/>
        </w:rPr>
        <w:t>e</w:t>
      </w:r>
      <w:r w:rsidR="00E338A2">
        <w:rPr>
          <w:rFonts w:ascii="Arial" w:hAnsi="Arial" w:cs="Arial"/>
        </w:rPr>
        <w:t xml:space="preserve">, Penny </w:t>
      </w:r>
      <w:proofErr w:type="spellStart"/>
      <w:r w:rsidR="00E338A2">
        <w:rPr>
          <w:rFonts w:ascii="Arial" w:hAnsi="Arial" w:cs="Arial"/>
        </w:rPr>
        <w:t>Ellmore</w:t>
      </w:r>
      <w:proofErr w:type="spellEnd"/>
      <w:r w:rsidR="007911C5">
        <w:rPr>
          <w:rFonts w:ascii="Arial" w:hAnsi="Arial" w:cs="Arial"/>
        </w:rPr>
        <w:t>, Sunny Sa</w:t>
      </w:r>
      <w:r w:rsidR="00501B52">
        <w:rPr>
          <w:rFonts w:ascii="Arial" w:hAnsi="Arial" w:cs="Arial"/>
        </w:rPr>
        <w:t>i</w:t>
      </w:r>
      <w:r w:rsidR="00E338A2">
        <w:rPr>
          <w:rFonts w:ascii="Arial" w:hAnsi="Arial" w:cs="Arial"/>
        </w:rPr>
        <w:t>ni</w:t>
      </w:r>
      <w:r w:rsidR="00736C61">
        <w:rPr>
          <w:rFonts w:ascii="Arial" w:hAnsi="Arial" w:cs="Arial"/>
        </w:rPr>
        <w:t>, Trevor Hopper</w:t>
      </w:r>
      <w:r w:rsidR="00E338A2">
        <w:rPr>
          <w:rFonts w:ascii="Arial" w:hAnsi="Arial" w:cs="Arial"/>
        </w:rPr>
        <w:t xml:space="preserve">, John H. </w:t>
      </w:r>
      <w:proofErr w:type="spellStart"/>
      <w:r w:rsidR="00E338A2">
        <w:rPr>
          <w:rFonts w:ascii="Arial" w:hAnsi="Arial" w:cs="Arial"/>
        </w:rPr>
        <w:t>Paddick</w:t>
      </w:r>
      <w:proofErr w:type="spellEnd"/>
      <w:r w:rsidR="00E338A2">
        <w:rPr>
          <w:rFonts w:ascii="Arial" w:hAnsi="Arial" w:cs="Arial"/>
        </w:rPr>
        <w:t>, Anne White,</w:t>
      </w:r>
      <w:r w:rsidR="001D68D1">
        <w:rPr>
          <w:rFonts w:ascii="Arial" w:hAnsi="Arial" w:cs="Arial"/>
        </w:rPr>
        <w:t xml:space="preserve"> Angie Cahill, Barry </w:t>
      </w:r>
      <w:proofErr w:type="spellStart"/>
      <w:r w:rsidR="001D68D1">
        <w:rPr>
          <w:rFonts w:ascii="Arial" w:hAnsi="Arial" w:cs="Arial"/>
        </w:rPr>
        <w:t>Carrett</w:t>
      </w:r>
      <w:proofErr w:type="spellEnd"/>
      <w:r w:rsidR="001D68D1">
        <w:rPr>
          <w:rFonts w:ascii="Arial" w:hAnsi="Arial" w:cs="Arial"/>
        </w:rPr>
        <w:t>, David Langridge,</w:t>
      </w:r>
      <w:r w:rsidR="00E338A2">
        <w:rPr>
          <w:rFonts w:ascii="Arial" w:hAnsi="Arial" w:cs="Arial"/>
        </w:rPr>
        <w:t xml:space="preserve"> Neil Woodbridge, Olga Benson, Wendy Aston, Mo James, </w:t>
      </w:r>
      <w:r w:rsidR="001D68D1">
        <w:rPr>
          <w:rFonts w:ascii="Arial" w:hAnsi="Arial" w:cs="Arial"/>
        </w:rPr>
        <w:t xml:space="preserve">Toni </w:t>
      </w:r>
      <w:proofErr w:type="spellStart"/>
      <w:r w:rsidR="001D68D1">
        <w:rPr>
          <w:rFonts w:ascii="Arial" w:hAnsi="Arial" w:cs="Arial"/>
        </w:rPr>
        <w:t>Saliba</w:t>
      </w:r>
      <w:proofErr w:type="spellEnd"/>
      <w:r w:rsidR="001D68D1">
        <w:rPr>
          <w:rFonts w:ascii="Arial" w:hAnsi="Arial" w:cs="Arial"/>
        </w:rPr>
        <w:t>, Christine Hamilton</w:t>
      </w:r>
    </w:p>
    <w:p w:rsidR="00501B52" w:rsidRDefault="00501B52" w:rsidP="00501B52">
      <w:pPr>
        <w:pStyle w:val="ListParagraph"/>
        <w:rPr>
          <w:rFonts w:ascii="Arial" w:hAnsi="Arial" w:cs="Arial"/>
        </w:rPr>
      </w:pPr>
      <w:r>
        <w:rPr>
          <w:rFonts w:ascii="Arial" w:hAnsi="Arial" w:cs="Arial"/>
          <w:b/>
        </w:rPr>
        <w:br/>
      </w:r>
      <w:r w:rsidRPr="00501B52">
        <w:rPr>
          <w:rFonts w:ascii="Arial" w:hAnsi="Arial" w:cs="Arial"/>
        </w:rPr>
        <w:t>Welcome</w:t>
      </w:r>
      <w:r w:rsidR="001D68D1">
        <w:rPr>
          <w:rFonts w:ascii="Arial" w:hAnsi="Arial" w:cs="Arial"/>
        </w:rPr>
        <w:t xml:space="preserve">, </w:t>
      </w:r>
      <w:r w:rsidR="003A4EA5">
        <w:rPr>
          <w:rFonts w:ascii="Arial" w:hAnsi="Arial" w:cs="Arial"/>
        </w:rPr>
        <w:t>introductions</w:t>
      </w:r>
      <w:bookmarkStart w:id="0" w:name="_GoBack"/>
      <w:bookmarkEnd w:id="0"/>
      <w:r w:rsidR="001D68D1">
        <w:rPr>
          <w:rFonts w:ascii="Arial" w:hAnsi="Arial" w:cs="Arial"/>
        </w:rPr>
        <w:t xml:space="preserve"> made, scope of the meeting outlined</w:t>
      </w:r>
      <w:r w:rsidRPr="00501B52">
        <w:rPr>
          <w:rFonts w:ascii="Arial" w:hAnsi="Arial" w:cs="Arial"/>
        </w:rPr>
        <w:t xml:space="preserve"> </w:t>
      </w:r>
      <w:r>
        <w:rPr>
          <w:rFonts w:ascii="Arial" w:hAnsi="Arial" w:cs="Arial"/>
        </w:rPr>
        <w:t xml:space="preserve">by Ian Evans and ground rules read by </w:t>
      </w:r>
      <w:r w:rsidR="00736C61">
        <w:rPr>
          <w:rFonts w:ascii="Arial" w:hAnsi="Arial" w:cs="Arial"/>
        </w:rPr>
        <w:t xml:space="preserve">John </w:t>
      </w:r>
      <w:proofErr w:type="spellStart"/>
      <w:r w:rsidR="00736C61">
        <w:rPr>
          <w:rFonts w:ascii="Arial" w:hAnsi="Arial" w:cs="Arial"/>
        </w:rPr>
        <w:t>Paddick</w:t>
      </w:r>
      <w:proofErr w:type="spellEnd"/>
      <w:r w:rsidR="00736C61">
        <w:rPr>
          <w:rFonts w:ascii="Arial" w:hAnsi="Arial" w:cs="Arial"/>
        </w:rPr>
        <w:t xml:space="preserve">. </w:t>
      </w:r>
    </w:p>
    <w:p w:rsidR="00736C61" w:rsidRDefault="00736C61" w:rsidP="00501B52">
      <w:pPr>
        <w:pStyle w:val="ListParagraph"/>
        <w:rPr>
          <w:rFonts w:ascii="Arial" w:hAnsi="Arial" w:cs="Arial"/>
        </w:rPr>
      </w:pPr>
    </w:p>
    <w:p w:rsidR="00501B52" w:rsidRDefault="00501B52" w:rsidP="00501B52">
      <w:pPr>
        <w:pStyle w:val="ListParagraph"/>
        <w:rPr>
          <w:rFonts w:ascii="Arial" w:hAnsi="Arial" w:cs="Arial"/>
        </w:rPr>
      </w:pPr>
    </w:p>
    <w:p w:rsidR="00501B52" w:rsidRDefault="00501B52" w:rsidP="00501B52">
      <w:pPr>
        <w:pStyle w:val="ListParagraph"/>
        <w:rPr>
          <w:rFonts w:ascii="Arial" w:hAnsi="Arial" w:cs="Arial"/>
        </w:rPr>
      </w:pPr>
      <w:r w:rsidRPr="00501B52">
        <w:rPr>
          <w:rFonts w:ascii="Arial" w:hAnsi="Arial" w:cs="Arial"/>
          <w:b/>
        </w:rPr>
        <w:t>Apologies:</w:t>
      </w:r>
      <w:r>
        <w:rPr>
          <w:rFonts w:ascii="Arial" w:hAnsi="Arial" w:cs="Arial"/>
        </w:rPr>
        <w:t xml:space="preserve"> </w:t>
      </w:r>
      <w:proofErr w:type="spellStart"/>
      <w:r w:rsidR="00736C61">
        <w:rPr>
          <w:rFonts w:ascii="Arial" w:hAnsi="Arial" w:cs="Arial"/>
        </w:rPr>
        <w:t>Sericc</w:t>
      </w:r>
      <w:proofErr w:type="spellEnd"/>
      <w:r w:rsidR="00736C61">
        <w:rPr>
          <w:rFonts w:ascii="Arial" w:hAnsi="Arial" w:cs="Arial"/>
        </w:rPr>
        <w:t>, Thurrock Mind</w:t>
      </w:r>
      <w:r w:rsidR="001D68D1">
        <w:rPr>
          <w:rFonts w:ascii="Arial" w:hAnsi="Arial" w:cs="Arial"/>
        </w:rPr>
        <w:t xml:space="preserve">, Ashley Woodward, Maggie Harrison, Graham Carey, </w:t>
      </w:r>
      <w:proofErr w:type="spellStart"/>
      <w:r w:rsidR="001D68D1">
        <w:rPr>
          <w:rFonts w:ascii="Arial" w:hAnsi="Arial" w:cs="Arial"/>
        </w:rPr>
        <w:t>Beccy</w:t>
      </w:r>
      <w:proofErr w:type="spellEnd"/>
      <w:r w:rsidR="001D68D1">
        <w:rPr>
          <w:rFonts w:ascii="Arial" w:hAnsi="Arial" w:cs="Arial"/>
        </w:rPr>
        <w:t xml:space="preserve"> Hammond, Peter Pascoe</w:t>
      </w:r>
    </w:p>
    <w:p w:rsidR="0015229E" w:rsidRPr="00BE6297" w:rsidRDefault="0015229E" w:rsidP="00BE6297">
      <w:pPr>
        <w:rPr>
          <w:rFonts w:ascii="Arial" w:hAnsi="Arial" w:cs="Arial"/>
          <w:b/>
        </w:rPr>
      </w:pPr>
    </w:p>
    <w:p w:rsidR="00ED54BD" w:rsidRPr="00661B32" w:rsidRDefault="00736C61" w:rsidP="00661B32">
      <w:pPr>
        <w:pStyle w:val="ListParagraph"/>
        <w:numPr>
          <w:ilvl w:val="0"/>
          <w:numId w:val="1"/>
        </w:numPr>
        <w:rPr>
          <w:rFonts w:ascii="Arial" w:hAnsi="Arial" w:cs="Arial"/>
        </w:rPr>
      </w:pPr>
      <w:r>
        <w:rPr>
          <w:rFonts w:ascii="Arial" w:hAnsi="Arial" w:cs="Arial"/>
          <w:b/>
        </w:rPr>
        <w:t>Minutes of the</w:t>
      </w:r>
      <w:r w:rsidR="001D68D1">
        <w:rPr>
          <w:rFonts w:ascii="Arial" w:hAnsi="Arial" w:cs="Arial"/>
          <w:b/>
        </w:rPr>
        <w:t xml:space="preserve"> May</w:t>
      </w:r>
      <w:r>
        <w:rPr>
          <w:rFonts w:ascii="Arial" w:hAnsi="Arial" w:cs="Arial"/>
          <w:b/>
        </w:rPr>
        <w:t xml:space="preserve"> TDN Meeting.</w:t>
      </w:r>
      <w:r w:rsidR="00501B52" w:rsidRPr="00661B32">
        <w:rPr>
          <w:rFonts w:ascii="Arial" w:hAnsi="Arial" w:cs="Arial"/>
          <w:b/>
        </w:rPr>
        <w:t>:</w:t>
      </w:r>
      <w:r w:rsidR="00501B52" w:rsidRPr="00661B32">
        <w:rPr>
          <w:rFonts w:ascii="Arial" w:hAnsi="Arial" w:cs="Arial"/>
        </w:rPr>
        <w:t xml:space="preserve"> </w:t>
      </w:r>
    </w:p>
    <w:p w:rsidR="00ED54BD" w:rsidRDefault="00ED54BD" w:rsidP="0015229E">
      <w:pPr>
        <w:pStyle w:val="ListParagraph"/>
        <w:rPr>
          <w:rFonts w:ascii="Arial" w:hAnsi="Arial" w:cs="Arial"/>
        </w:rPr>
      </w:pPr>
    </w:p>
    <w:p w:rsidR="00736C61" w:rsidRDefault="00736C61" w:rsidP="00736C61">
      <w:pPr>
        <w:rPr>
          <w:rFonts w:ascii="Arial" w:hAnsi="Arial" w:cs="Arial"/>
        </w:rPr>
      </w:pPr>
      <w:r>
        <w:rPr>
          <w:rFonts w:ascii="Arial" w:hAnsi="Arial" w:cs="Arial"/>
        </w:rPr>
        <w:t>Minutes accepted as</w:t>
      </w:r>
      <w:r w:rsidR="000C2061">
        <w:rPr>
          <w:rFonts w:ascii="Arial" w:hAnsi="Arial" w:cs="Arial"/>
        </w:rPr>
        <w:t xml:space="preserve"> a fair indication of the previous meeting</w:t>
      </w:r>
      <w:r w:rsidR="001D68D1">
        <w:rPr>
          <w:rFonts w:ascii="Arial" w:hAnsi="Arial" w:cs="Arial"/>
        </w:rPr>
        <w:t>. Toni’s apologies to be added to the May minutes</w:t>
      </w:r>
    </w:p>
    <w:p w:rsidR="00736C61" w:rsidRDefault="00736C61" w:rsidP="00736C61">
      <w:pPr>
        <w:rPr>
          <w:rFonts w:ascii="Arial" w:hAnsi="Arial" w:cs="Arial"/>
        </w:rPr>
      </w:pPr>
    </w:p>
    <w:p w:rsidR="000C2061" w:rsidRDefault="000C2061" w:rsidP="00736C61">
      <w:pPr>
        <w:rPr>
          <w:rFonts w:ascii="Arial" w:hAnsi="Arial" w:cs="Arial"/>
        </w:rPr>
      </w:pPr>
      <w:r w:rsidRPr="000C2061">
        <w:rPr>
          <w:rFonts w:ascii="Arial" w:hAnsi="Arial" w:cs="Arial"/>
          <w:b/>
        </w:rPr>
        <w:t>Supplementary Questions:</w:t>
      </w:r>
      <w:r>
        <w:rPr>
          <w:rFonts w:ascii="Arial" w:hAnsi="Arial" w:cs="Arial"/>
        </w:rPr>
        <w:t xml:space="preserve"> </w:t>
      </w:r>
    </w:p>
    <w:p w:rsidR="000C2061" w:rsidRDefault="000C2061" w:rsidP="00736C61">
      <w:pPr>
        <w:rPr>
          <w:rFonts w:ascii="Arial" w:hAnsi="Arial" w:cs="Arial"/>
        </w:rPr>
      </w:pPr>
    </w:p>
    <w:p w:rsidR="00501B52" w:rsidRDefault="00736C61" w:rsidP="000C2061">
      <w:pPr>
        <w:pStyle w:val="ListParagraph"/>
        <w:numPr>
          <w:ilvl w:val="0"/>
          <w:numId w:val="18"/>
        </w:numPr>
        <w:rPr>
          <w:rFonts w:ascii="Arial" w:hAnsi="Arial" w:cs="Arial"/>
        </w:rPr>
      </w:pPr>
      <w:r w:rsidRPr="000C2061">
        <w:rPr>
          <w:rFonts w:ascii="Arial" w:hAnsi="Arial" w:cs="Arial"/>
        </w:rPr>
        <w:t>Olga raised a question about the possibility of having more representatives from Health and the Clinical Commissioning Group (CCG). Ian explained that TDN members consist of organisations and individuals with a connection to Thurrock and an interest in Disability/Diversity issues, primarily from the voluntary Sector. Healthwatch are a member of TDN as a patient voice and representative body in the Borough, and the Clinical Commissioning Group Chief Operating Officer (COO) attends the Disability Partnership Board, so TDN can raise any issues there and could always invite the CCG representatives to speak and present to TDN on specific issues as they arise</w:t>
      </w:r>
      <w:r w:rsidR="000C2061" w:rsidRPr="000C2061">
        <w:rPr>
          <w:rFonts w:ascii="Arial" w:hAnsi="Arial" w:cs="Arial"/>
        </w:rPr>
        <w:t>.</w:t>
      </w:r>
    </w:p>
    <w:p w:rsidR="001D68D1" w:rsidRDefault="001D68D1" w:rsidP="001D68D1">
      <w:pPr>
        <w:pStyle w:val="ListParagraph"/>
        <w:rPr>
          <w:rFonts w:ascii="Arial" w:hAnsi="Arial" w:cs="Arial"/>
        </w:rPr>
      </w:pPr>
    </w:p>
    <w:p w:rsidR="001D68D1" w:rsidRDefault="000C2061" w:rsidP="000C2061">
      <w:pPr>
        <w:pStyle w:val="ListParagraph"/>
        <w:numPr>
          <w:ilvl w:val="0"/>
          <w:numId w:val="18"/>
        </w:numPr>
        <w:rPr>
          <w:rFonts w:ascii="Arial" w:hAnsi="Arial" w:cs="Arial"/>
        </w:rPr>
      </w:pPr>
      <w:r>
        <w:rPr>
          <w:rFonts w:ascii="Arial" w:hAnsi="Arial" w:cs="Arial"/>
        </w:rPr>
        <w:t>Olga raised the issue of the Walk-in Centre (G.P.) Hea</w:t>
      </w:r>
      <w:r w:rsidR="001D68D1">
        <w:rPr>
          <w:rFonts w:ascii="Arial" w:hAnsi="Arial" w:cs="Arial"/>
        </w:rPr>
        <w:t>lth Centre on Grays High Street</w:t>
      </w:r>
      <w:r>
        <w:rPr>
          <w:rFonts w:ascii="Arial" w:hAnsi="Arial" w:cs="Arial"/>
        </w:rPr>
        <w:t>. The CCG are considering the future of the walk-in centre and how best to allocate funding.</w:t>
      </w:r>
      <w:r w:rsidR="001D68D1">
        <w:rPr>
          <w:rFonts w:ascii="Arial" w:hAnsi="Arial" w:cs="Arial"/>
        </w:rPr>
        <w:t xml:space="preserve"> The CCG’s plan is to close the Walk-in Centre, but keep the G.P. Surgery there open and to have Health Hubs around Thurrock, instead of a Walk-In Centre. This will come up at the Health &amp; Well-Being Overview &amp; Scrutiny Committee on 23/7.</w:t>
      </w:r>
    </w:p>
    <w:p w:rsidR="001D68D1" w:rsidRPr="001D68D1" w:rsidRDefault="001D68D1" w:rsidP="001D68D1">
      <w:pPr>
        <w:pStyle w:val="ListParagraph"/>
        <w:rPr>
          <w:rFonts w:ascii="Arial" w:hAnsi="Arial" w:cs="Arial"/>
        </w:rPr>
      </w:pPr>
    </w:p>
    <w:p w:rsidR="00055DB1" w:rsidRDefault="000C2061" w:rsidP="00A67A32">
      <w:pPr>
        <w:pStyle w:val="ListParagraph"/>
        <w:rPr>
          <w:rFonts w:ascii="Arial" w:hAnsi="Arial" w:cs="Arial"/>
        </w:rPr>
      </w:pPr>
      <w:r>
        <w:rPr>
          <w:rFonts w:ascii="Arial" w:hAnsi="Arial" w:cs="Arial"/>
        </w:rPr>
        <w:lastRenderedPageBreak/>
        <w:t xml:space="preserve"> </w:t>
      </w:r>
    </w:p>
    <w:p w:rsidR="008A65F2" w:rsidRPr="00A67A32" w:rsidRDefault="008A65F2" w:rsidP="00A67A32">
      <w:pPr>
        <w:pStyle w:val="Default"/>
        <w:numPr>
          <w:ilvl w:val="0"/>
          <w:numId w:val="1"/>
        </w:numPr>
      </w:pPr>
      <w:r>
        <w:rPr>
          <w:b/>
        </w:rPr>
        <w:t>TDN Update</w:t>
      </w:r>
      <w:r w:rsidR="00A67A32">
        <w:rPr>
          <w:b/>
        </w:rPr>
        <w:t>s:</w:t>
      </w:r>
    </w:p>
    <w:p w:rsidR="00A67A32" w:rsidRDefault="00A67A32" w:rsidP="00A67A32">
      <w:pPr>
        <w:pStyle w:val="Default"/>
        <w:rPr>
          <w:b/>
        </w:rPr>
      </w:pPr>
    </w:p>
    <w:p w:rsidR="00A67A32" w:rsidRDefault="00A67A32" w:rsidP="00A67A32">
      <w:pPr>
        <w:pStyle w:val="Default"/>
        <w:numPr>
          <w:ilvl w:val="0"/>
          <w:numId w:val="21"/>
        </w:numPr>
      </w:pPr>
      <w:r>
        <w:t>Funding - Awaiting response to TDN’s application for funding from the Voluntary Sector Development Fund, administered by CVS – TDN applied for £4000 for publicity &amp; capacity building. CVS have indicated we are likely to hear the outcome of the application before the end of July.</w:t>
      </w:r>
    </w:p>
    <w:p w:rsidR="00A67A32" w:rsidRDefault="00A67A32" w:rsidP="00A67A32">
      <w:pPr>
        <w:pStyle w:val="Default"/>
        <w:ind w:left="720"/>
      </w:pPr>
    </w:p>
    <w:p w:rsidR="00A67A32" w:rsidRDefault="00A67A32" w:rsidP="00A67A32">
      <w:pPr>
        <w:pStyle w:val="Default"/>
        <w:numPr>
          <w:ilvl w:val="0"/>
          <w:numId w:val="21"/>
        </w:numPr>
      </w:pPr>
      <w:r>
        <w:t xml:space="preserve">Finance &amp; HMRC – Ian received a letter from the Financial Conduct Authority (FCA) – the Rule Change (voted upon last month) has been accepted and registered, so that the Rules indicate more charitable aims and </w:t>
      </w:r>
      <w:proofErr w:type="spellStart"/>
      <w:r>
        <w:t>pyrposes</w:t>
      </w:r>
      <w:proofErr w:type="spellEnd"/>
      <w:r>
        <w:t>. Now waiting for acceptance from HMRC for TDN as a Community Benefit Society with Charitable aims and thus be exempt from Corporation Tax. Ian will keep TDN informed of any developments.</w:t>
      </w:r>
    </w:p>
    <w:p w:rsidR="00596AF1" w:rsidRDefault="00596AF1"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224C8E" w:rsidRDefault="00224C8E" w:rsidP="00A67A32">
      <w:pPr>
        <w:pStyle w:val="Default"/>
      </w:pPr>
    </w:p>
    <w:p w:rsidR="00224C8E" w:rsidRDefault="00224C8E" w:rsidP="00A67A32">
      <w:pPr>
        <w:pStyle w:val="Default"/>
      </w:pPr>
    </w:p>
    <w:p w:rsidR="00224C8E" w:rsidRDefault="00224C8E"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B05BAD" w:rsidRDefault="00B05BAD" w:rsidP="00A67A32">
      <w:pPr>
        <w:pStyle w:val="Default"/>
      </w:pPr>
    </w:p>
    <w:p w:rsidR="008A65F2" w:rsidRDefault="008A65F2" w:rsidP="00A67A32">
      <w:pPr>
        <w:pStyle w:val="ListParagraph"/>
        <w:numPr>
          <w:ilvl w:val="0"/>
          <w:numId w:val="1"/>
        </w:numPr>
        <w:rPr>
          <w:rFonts w:ascii="Arial" w:hAnsi="Arial" w:cs="Arial"/>
          <w:b/>
        </w:rPr>
      </w:pPr>
      <w:r w:rsidRPr="00A67A32">
        <w:rPr>
          <w:rFonts w:ascii="Arial" w:hAnsi="Arial" w:cs="Arial"/>
          <w:b/>
        </w:rPr>
        <w:lastRenderedPageBreak/>
        <w:t xml:space="preserve">Breakout Groups: </w:t>
      </w:r>
      <w:r w:rsidR="00A67A32" w:rsidRPr="00A67A32">
        <w:rPr>
          <w:rFonts w:ascii="Arial" w:hAnsi="Arial" w:cs="Arial"/>
          <w:b/>
        </w:rPr>
        <w:t>Taking a snapshot &amp; initial thoughts on in- year savings proposal that Thurrock Council are recommending around reductions in Day Care, Extra Care, Carers’ Services and Equipment</w:t>
      </w:r>
    </w:p>
    <w:p w:rsidR="00B05BAD" w:rsidRPr="00DD1071" w:rsidRDefault="00B05BAD" w:rsidP="00B05BAD">
      <w:pPr>
        <w:jc w:val="cente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59264" behindDoc="0" locked="0" layoutInCell="1" allowOverlap="1" wp14:anchorId="5EC02D95" wp14:editId="0DA18F23">
                <wp:simplePos x="0" y="0"/>
                <wp:positionH relativeFrom="column">
                  <wp:posOffset>8720560</wp:posOffset>
                </wp:positionH>
                <wp:positionV relativeFrom="paragraph">
                  <wp:posOffset>-614045</wp:posOffset>
                </wp:positionV>
                <wp:extent cx="750627" cy="668740"/>
                <wp:effectExtent l="0" t="0" r="11430" b="17145"/>
                <wp:wrapNone/>
                <wp:docPr id="2" name="Oval 2"/>
                <wp:cNvGraphicFramePr/>
                <a:graphic xmlns:a="http://schemas.openxmlformats.org/drawingml/2006/main">
                  <a:graphicData uri="http://schemas.microsoft.com/office/word/2010/wordprocessingShape">
                    <wps:wsp>
                      <wps:cNvSpPr/>
                      <wps:spPr>
                        <a:xfrm>
                          <a:off x="0" y="0"/>
                          <a:ext cx="750627" cy="6687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686.65pt;margin-top:-48.35pt;width:59.1pt;height:5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" fillcolor="#4f81bd [3204]" strokecolor="#243f60 [1604]" strokeweight="2pt"/>
            </w:pict>
          </mc:Fallback>
        </mc:AlternateContent>
      </w:r>
    </w:p>
    <w:tbl>
      <w:tblPr>
        <w:tblStyle w:val="TableGrid"/>
        <w:tblW w:w="0" w:type="auto"/>
        <w:tblLook w:val="04A0" w:firstRow="1" w:lastRow="0" w:firstColumn="1" w:lastColumn="0" w:noHBand="0" w:noVBand="1"/>
      </w:tblPr>
      <w:tblGrid>
        <w:gridCol w:w="9242"/>
      </w:tblGrid>
      <w:tr w:rsidR="00B05BAD" w:rsidRPr="00B05BAD" w:rsidTr="00317592">
        <w:tc>
          <w:tcPr>
            <w:tcW w:w="13858" w:type="dxa"/>
          </w:tcPr>
          <w:p w:rsidR="00B05BAD" w:rsidRPr="00B05BAD" w:rsidRDefault="00B05BAD" w:rsidP="00317592">
            <w:pPr>
              <w:rPr>
                <w:rFonts w:ascii="Arial" w:hAnsi="Arial" w:cs="Arial"/>
                <w:b/>
              </w:rPr>
            </w:pPr>
            <w:r w:rsidRPr="00B05BAD">
              <w:rPr>
                <w:rFonts w:ascii="Arial" w:hAnsi="Arial" w:cs="Arial"/>
                <w:b/>
              </w:rPr>
              <w:t xml:space="preserve">Summarise any information you have about the diversity of the people potentially impacted by the in- year savings proposal that Thurrock Council are recommending around reductions in Day Care and any research on the issues effecting their inclusion. </w:t>
            </w:r>
          </w:p>
          <w:p w:rsidR="00B05BAD" w:rsidRPr="00B05BAD" w:rsidRDefault="00B05BAD" w:rsidP="00317592">
            <w:pPr>
              <w:rPr>
                <w:rFonts w:ascii="Arial" w:hAnsi="Arial" w:cs="Arial"/>
                <w:b/>
              </w:rPr>
            </w:pPr>
          </w:p>
          <w:p w:rsidR="00B05BAD" w:rsidRPr="00B05BAD" w:rsidRDefault="00B05BAD" w:rsidP="00B05BAD">
            <w:pPr>
              <w:pStyle w:val="ListParagraph"/>
              <w:numPr>
                <w:ilvl w:val="0"/>
                <w:numId w:val="20"/>
              </w:numPr>
              <w:rPr>
                <w:rFonts w:ascii="Arial" w:hAnsi="Arial" w:cs="Arial"/>
                <w:b/>
              </w:rPr>
            </w:pPr>
            <w:r w:rsidRPr="00B05BAD">
              <w:rPr>
                <w:rFonts w:ascii="Arial" w:hAnsi="Arial" w:cs="Arial"/>
                <w:b/>
              </w:rPr>
              <w:t xml:space="preserve">Consider evidence in relation to Disability (including evidence relating to access and inclusive design) </w:t>
            </w:r>
          </w:p>
          <w:p w:rsidR="00B05BAD" w:rsidRPr="00B05BAD" w:rsidRDefault="00B05BAD" w:rsidP="00317592">
            <w:pPr>
              <w:rPr>
                <w:rFonts w:ascii="Arial" w:hAnsi="Arial" w:cs="Arial"/>
                <w:b/>
              </w:rPr>
            </w:pPr>
          </w:p>
        </w:tc>
      </w:tr>
      <w:tr w:rsidR="00B05BAD" w:rsidRPr="00B05BAD" w:rsidTr="00317592">
        <w:tc>
          <w:tcPr>
            <w:tcW w:w="13858" w:type="dxa"/>
          </w:tcPr>
          <w:p w:rsidR="00B05BAD" w:rsidRDefault="00B05BAD" w:rsidP="00317592">
            <w:pPr>
              <w:rPr>
                <w:rFonts w:ascii="Arial" w:hAnsi="Arial" w:cs="Arial"/>
                <w:b/>
              </w:rPr>
            </w:pPr>
          </w:p>
          <w:p w:rsidR="003D1606" w:rsidRDefault="003D1606" w:rsidP="00317592">
            <w:pPr>
              <w:pStyle w:val="ListParagraph"/>
              <w:numPr>
                <w:ilvl w:val="0"/>
                <w:numId w:val="20"/>
              </w:numPr>
              <w:rPr>
                <w:rFonts w:ascii="Arial" w:hAnsi="Arial" w:cs="Arial"/>
              </w:rPr>
            </w:pPr>
            <w:r w:rsidRPr="003D1606">
              <w:rPr>
                <w:rFonts w:ascii="Arial" w:hAnsi="Arial" w:cs="Arial"/>
              </w:rPr>
              <w:t>Parents, carers and families</w:t>
            </w:r>
          </w:p>
          <w:p w:rsidR="003D1606" w:rsidRDefault="003D1606" w:rsidP="00317592">
            <w:pPr>
              <w:pStyle w:val="ListParagraph"/>
              <w:numPr>
                <w:ilvl w:val="0"/>
                <w:numId w:val="20"/>
              </w:numPr>
              <w:rPr>
                <w:rFonts w:ascii="Arial" w:hAnsi="Arial" w:cs="Arial"/>
              </w:rPr>
            </w:pPr>
            <w:r w:rsidRPr="003D1606">
              <w:rPr>
                <w:rFonts w:ascii="Arial" w:hAnsi="Arial" w:cs="Arial"/>
              </w:rPr>
              <w:t>Older people</w:t>
            </w:r>
          </w:p>
          <w:p w:rsidR="003D1606" w:rsidRDefault="003D1606" w:rsidP="00317592">
            <w:pPr>
              <w:pStyle w:val="ListParagraph"/>
              <w:numPr>
                <w:ilvl w:val="0"/>
                <w:numId w:val="20"/>
              </w:numPr>
              <w:rPr>
                <w:rFonts w:ascii="Arial" w:hAnsi="Arial" w:cs="Arial"/>
              </w:rPr>
            </w:pPr>
            <w:r w:rsidRPr="003D1606">
              <w:rPr>
                <w:rFonts w:ascii="Arial" w:hAnsi="Arial" w:cs="Arial"/>
              </w:rPr>
              <w:t>Disabled people</w:t>
            </w:r>
          </w:p>
          <w:p w:rsidR="003D1606" w:rsidRDefault="003D1606" w:rsidP="00317592">
            <w:pPr>
              <w:pStyle w:val="ListParagraph"/>
              <w:numPr>
                <w:ilvl w:val="0"/>
                <w:numId w:val="20"/>
              </w:numPr>
              <w:rPr>
                <w:rFonts w:ascii="Arial" w:hAnsi="Arial" w:cs="Arial"/>
              </w:rPr>
            </w:pPr>
            <w:r w:rsidRPr="003D1606">
              <w:rPr>
                <w:rFonts w:ascii="Arial" w:hAnsi="Arial" w:cs="Arial"/>
              </w:rPr>
              <w:t>People with more complex needs</w:t>
            </w:r>
          </w:p>
          <w:p w:rsidR="003D1606" w:rsidRDefault="003D1606" w:rsidP="00317592">
            <w:pPr>
              <w:pStyle w:val="ListParagraph"/>
              <w:numPr>
                <w:ilvl w:val="0"/>
                <w:numId w:val="20"/>
              </w:numPr>
              <w:rPr>
                <w:rFonts w:ascii="Arial" w:hAnsi="Arial" w:cs="Arial"/>
              </w:rPr>
            </w:pPr>
            <w:r w:rsidRPr="003D1606">
              <w:rPr>
                <w:rFonts w:ascii="Arial" w:hAnsi="Arial" w:cs="Arial"/>
              </w:rPr>
              <w:t>People who are already more socially excluded when not attending Day Care</w:t>
            </w:r>
          </w:p>
          <w:p w:rsidR="00B05BAD" w:rsidRPr="00224C8E" w:rsidRDefault="003D1606" w:rsidP="00317592">
            <w:pPr>
              <w:pStyle w:val="ListParagraph"/>
              <w:numPr>
                <w:ilvl w:val="0"/>
                <w:numId w:val="20"/>
              </w:numPr>
              <w:rPr>
                <w:rFonts w:ascii="Arial" w:hAnsi="Arial" w:cs="Arial"/>
              </w:rPr>
            </w:pPr>
            <w:r w:rsidRPr="003D1606">
              <w:rPr>
                <w:rFonts w:ascii="Arial" w:hAnsi="Arial" w:cs="Arial"/>
              </w:rPr>
              <w:t>People made vulnerable through long-term illness</w:t>
            </w:r>
          </w:p>
        </w:tc>
      </w:tr>
    </w:tbl>
    <w:tbl>
      <w:tblPr>
        <w:tblStyle w:val="TableGrid"/>
        <w:tblpPr w:leftFromText="180" w:rightFromText="180" w:vertAnchor="text" w:horzAnchor="margin" w:tblpY="130"/>
        <w:tblW w:w="0" w:type="auto"/>
        <w:tblLook w:val="04A0" w:firstRow="1" w:lastRow="0" w:firstColumn="1" w:lastColumn="0" w:noHBand="0" w:noVBand="1"/>
      </w:tblPr>
      <w:tblGrid>
        <w:gridCol w:w="9242"/>
      </w:tblGrid>
      <w:tr w:rsidR="00B05BAD" w:rsidRPr="00B05BAD" w:rsidTr="00317592">
        <w:tc>
          <w:tcPr>
            <w:tcW w:w="14175" w:type="dxa"/>
          </w:tcPr>
          <w:p w:rsidR="00B05BAD" w:rsidRPr="00B05BAD" w:rsidRDefault="00B05BAD" w:rsidP="00317592">
            <w:pPr>
              <w:rPr>
                <w:rFonts w:ascii="Arial" w:hAnsi="Arial" w:cs="Arial"/>
                <w:b/>
              </w:rPr>
            </w:pPr>
            <w:r w:rsidRPr="00B05BAD">
              <w:rPr>
                <w:rFonts w:ascii="Arial" w:hAnsi="Arial" w:cs="Arial"/>
                <w:b/>
                <w:noProof/>
              </w:rPr>
              <mc:AlternateContent>
                <mc:Choice Requires="wps">
                  <w:drawing>
                    <wp:anchor distT="0" distB="0" distL="114300" distR="114300" simplePos="0" relativeHeight="251660288" behindDoc="0" locked="0" layoutInCell="1" allowOverlap="1" wp14:anchorId="3C5A7A5B" wp14:editId="7614C1B5">
                      <wp:simplePos x="0" y="0"/>
                      <wp:positionH relativeFrom="column">
                        <wp:posOffset>8654415</wp:posOffset>
                      </wp:positionH>
                      <wp:positionV relativeFrom="paragraph">
                        <wp:posOffset>-810260</wp:posOffset>
                      </wp:positionV>
                      <wp:extent cx="750570" cy="668655"/>
                      <wp:effectExtent l="0" t="0" r="11430" b="17145"/>
                      <wp:wrapNone/>
                      <wp:docPr id="3" name="Oval 3"/>
                      <wp:cNvGraphicFramePr/>
                      <a:graphic xmlns:a="http://schemas.openxmlformats.org/drawingml/2006/main">
                        <a:graphicData uri="http://schemas.microsoft.com/office/word/2010/wordprocessingShape">
                          <wps:wsp>
                            <wps:cNvSpPr/>
                            <wps:spPr>
                              <a:xfrm>
                                <a:off x="0" y="0"/>
                                <a:ext cx="750570" cy="6686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681.45pt;margin-top:-63.8pt;width:59.1pt;height:5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" fillcolor="#4f81bd [3204]" strokecolor="#243f60 [1604]" strokeweight="2pt"/>
                  </w:pict>
                </mc:Fallback>
              </mc:AlternateContent>
            </w:r>
            <w:r w:rsidRPr="00B05BAD">
              <w:rPr>
                <w:rFonts w:ascii="Arial" w:hAnsi="Arial" w:cs="Arial"/>
                <w:b/>
              </w:rPr>
              <w:t>How could the reductions in Day Care impact on Disabled/older people/carers?</w:t>
            </w:r>
          </w:p>
        </w:tc>
      </w:tr>
      <w:tr w:rsidR="00B05BAD" w:rsidRPr="00B05BAD" w:rsidTr="00317592">
        <w:tc>
          <w:tcPr>
            <w:tcW w:w="14175" w:type="dxa"/>
          </w:tcPr>
          <w:p w:rsidR="00B05BAD" w:rsidRPr="00B05BAD" w:rsidRDefault="00B05BAD" w:rsidP="00317592">
            <w:pPr>
              <w:rPr>
                <w:rFonts w:ascii="Arial" w:hAnsi="Arial" w:cs="Arial"/>
                <w:b/>
              </w:rPr>
            </w:pPr>
          </w:p>
          <w:p w:rsidR="003D1606" w:rsidRPr="006B623B" w:rsidRDefault="003D1606" w:rsidP="00317592">
            <w:pPr>
              <w:rPr>
                <w:rFonts w:ascii="Arial" w:hAnsi="Arial" w:cs="Arial"/>
              </w:rPr>
            </w:pPr>
            <w:r w:rsidRPr="006B623B">
              <w:rPr>
                <w:rFonts w:ascii="Arial" w:hAnsi="Arial" w:cs="Arial"/>
              </w:rPr>
              <w:t xml:space="preserve">The reductions or changes around Day Care will result in: </w:t>
            </w:r>
          </w:p>
          <w:p w:rsidR="003D1606" w:rsidRPr="006B623B" w:rsidRDefault="003D1606" w:rsidP="00317592">
            <w:pPr>
              <w:rPr>
                <w:rFonts w:ascii="Arial" w:hAnsi="Arial" w:cs="Arial"/>
              </w:rPr>
            </w:pPr>
          </w:p>
          <w:p w:rsidR="00B05BAD" w:rsidRPr="006B623B" w:rsidRDefault="003D1606" w:rsidP="003D1606">
            <w:pPr>
              <w:pStyle w:val="ListParagraph"/>
              <w:numPr>
                <w:ilvl w:val="0"/>
                <w:numId w:val="25"/>
              </w:numPr>
              <w:rPr>
                <w:rFonts w:ascii="Arial" w:hAnsi="Arial" w:cs="Arial"/>
              </w:rPr>
            </w:pPr>
            <w:r w:rsidRPr="006B623B">
              <w:rPr>
                <w:rFonts w:ascii="Arial" w:hAnsi="Arial" w:cs="Arial"/>
              </w:rPr>
              <w:t>Emotional stress upon carers</w:t>
            </w:r>
          </w:p>
          <w:p w:rsidR="003D1606" w:rsidRPr="006B623B" w:rsidRDefault="003D1606" w:rsidP="003D1606">
            <w:pPr>
              <w:pStyle w:val="ListParagraph"/>
              <w:numPr>
                <w:ilvl w:val="0"/>
                <w:numId w:val="25"/>
              </w:numPr>
              <w:rPr>
                <w:rFonts w:ascii="Arial" w:hAnsi="Arial" w:cs="Arial"/>
              </w:rPr>
            </w:pPr>
            <w:r w:rsidRPr="006B623B">
              <w:rPr>
                <w:rFonts w:ascii="Arial" w:hAnsi="Arial" w:cs="Arial"/>
              </w:rPr>
              <w:t>Lack of respite for carers</w:t>
            </w:r>
          </w:p>
          <w:p w:rsidR="003D1606" w:rsidRPr="006B623B" w:rsidRDefault="003D1606" w:rsidP="003D1606">
            <w:pPr>
              <w:pStyle w:val="ListParagraph"/>
              <w:numPr>
                <w:ilvl w:val="0"/>
                <w:numId w:val="25"/>
              </w:numPr>
              <w:rPr>
                <w:rFonts w:ascii="Arial" w:hAnsi="Arial" w:cs="Arial"/>
              </w:rPr>
            </w:pPr>
            <w:r w:rsidRPr="006B623B">
              <w:rPr>
                <w:rFonts w:ascii="Arial" w:hAnsi="Arial" w:cs="Arial"/>
              </w:rPr>
              <w:t>Loss of Therapy for the person</w:t>
            </w:r>
          </w:p>
          <w:p w:rsidR="003D1606" w:rsidRPr="006B623B" w:rsidRDefault="003D1606" w:rsidP="003D1606">
            <w:pPr>
              <w:pStyle w:val="ListParagraph"/>
              <w:numPr>
                <w:ilvl w:val="0"/>
                <w:numId w:val="25"/>
              </w:numPr>
              <w:rPr>
                <w:rFonts w:ascii="Arial" w:hAnsi="Arial" w:cs="Arial"/>
              </w:rPr>
            </w:pPr>
            <w:r w:rsidRPr="006B623B">
              <w:rPr>
                <w:rFonts w:ascii="Arial" w:hAnsi="Arial" w:cs="Arial"/>
              </w:rPr>
              <w:t>Safeguarding issues could arise due to lack of opportunity for contact and checking on the well-being (emotional and physical) of vulnerable people</w:t>
            </w:r>
          </w:p>
          <w:p w:rsidR="003D1606" w:rsidRPr="006B623B" w:rsidRDefault="003D1606" w:rsidP="003D1606">
            <w:pPr>
              <w:pStyle w:val="ListParagraph"/>
              <w:numPr>
                <w:ilvl w:val="0"/>
                <w:numId w:val="25"/>
              </w:numPr>
              <w:rPr>
                <w:rFonts w:ascii="Arial" w:hAnsi="Arial" w:cs="Arial"/>
              </w:rPr>
            </w:pPr>
            <w:r w:rsidRPr="006B623B">
              <w:rPr>
                <w:rFonts w:ascii="Arial" w:hAnsi="Arial" w:cs="Arial"/>
              </w:rPr>
              <w:t>Increased social isolation</w:t>
            </w:r>
          </w:p>
          <w:p w:rsidR="003D1606" w:rsidRPr="006B623B" w:rsidRDefault="003D1606" w:rsidP="003D1606">
            <w:pPr>
              <w:pStyle w:val="ListParagraph"/>
              <w:numPr>
                <w:ilvl w:val="0"/>
                <w:numId w:val="25"/>
              </w:numPr>
              <w:rPr>
                <w:rFonts w:ascii="Arial" w:hAnsi="Arial" w:cs="Arial"/>
              </w:rPr>
            </w:pPr>
            <w:r w:rsidRPr="006B623B">
              <w:rPr>
                <w:rFonts w:ascii="Arial" w:hAnsi="Arial" w:cs="Arial"/>
              </w:rPr>
              <w:t>Reduced opportunity for peer support</w:t>
            </w:r>
          </w:p>
          <w:p w:rsidR="003D1606" w:rsidRPr="006B623B" w:rsidRDefault="003D1606" w:rsidP="003D1606">
            <w:pPr>
              <w:pStyle w:val="ListParagraph"/>
              <w:numPr>
                <w:ilvl w:val="0"/>
                <w:numId w:val="25"/>
              </w:numPr>
              <w:rPr>
                <w:rFonts w:ascii="Arial" w:hAnsi="Arial" w:cs="Arial"/>
              </w:rPr>
            </w:pPr>
            <w:r w:rsidRPr="006B623B">
              <w:rPr>
                <w:rFonts w:ascii="Arial" w:hAnsi="Arial" w:cs="Arial"/>
              </w:rPr>
              <w:t>Reduced opportunity for information sharing</w:t>
            </w:r>
          </w:p>
          <w:p w:rsidR="003D1606" w:rsidRPr="006B623B" w:rsidRDefault="003D1606" w:rsidP="003D1606">
            <w:pPr>
              <w:pStyle w:val="ListParagraph"/>
              <w:numPr>
                <w:ilvl w:val="0"/>
                <w:numId w:val="25"/>
              </w:numPr>
              <w:rPr>
                <w:rFonts w:ascii="Arial" w:hAnsi="Arial" w:cs="Arial"/>
              </w:rPr>
            </w:pPr>
            <w:r w:rsidRPr="006B623B">
              <w:rPr>
                <w:rFonts w:ascii="Arial" w:hAnsi="Arial" w:cs="Arial"/>
              </w:rPr>
              <w:t>Increase in the numbers and costs of Care Packages – resulting in longer waiting lists – particularly with fewer staff members</w:t>
            </w:r>
          </w:p>
          <w:p w:rsidR="003D1606" w:rsidRPr="006B623B" w:rsidRDefault="003D1606" w:rsidP="003D1606">
            <w:pPr>
              <w:pStyle w:val="ListParagraph"/>
              <w:numPr>
                <w:ilvl w:val="0"/>
                <w:numId w:val="25"/>
              </w:numPr>
              <w:rPr>
                <w:rFonts w:ascii="Arial" w:hAnsi="Arial" w:cs="Arial"/>
              </w:rPr>
            </w:pPr>
            <w:r w:rsidRPr="006B623B">
              <w:rPr>
                <w:rFonts w:ascii="Arial" w:hAnsi="Arial" w:cs="Arial"/>
              </w:rPr>
              <w:t>Currently at least 6 months waiting list for Day Care</w:t>
            </w:r>
          </w:p>
          <w:p w:rsidR="003D1606" w:rsidRPr="006B623B" w:rsidRDefault="003D1606" w:rsidP="003D1606">
            <w:pPr>
              <w:pStyle w:val="ListParagraph"/>
              <w:numPr>
                <w:ilvl w:val="0"/>
                <w:numId w:val="25"/>
              </w:numPr>
              <w:rPr>
                <w:rFonts w:ascii="Arial" w:hAnsi="Arial" w:cs="Arial"/>
              </w:rPr>
            </w:pPr>
            <w:r w:rsidRPr="006B623B">
              <w:rPr>
                <w:rFonts w:ascii="Arial" w:hAnsi="Arial" w:cs="Arial"/>
              </w:rPr>
              <w:t>Greater demand over time due to changing demographics and the ageing population</w:t>
            </w:r>
          </w:p>
          <w:p w:rsidR="003D1606" w:rsidRPr="006B623B" w:rsidRDefault="003D1606" w:rsidP="003D1606">
            <w:pPr>
              <w:pStyle w:val="ListParagraph"/>
              <w:numPr>
                <w:ilvl w:val="0"/>
                <w:numId w:val="25"/>
              </w:numPr>
              <w:rPr>
                <w:rFonts w:ascii="Arial" w:hAnsi="Arial" w:cs="Arial"/>
              </w:rPr>
            </w:pPr>
            <w:r w:rsidRPr="006B623B">
              <w:rPr>
                <w:rFonts w:ascii="Arial" w:hAnsi="Arial" w:cs="Arial"/>
              </w:rPr>
              <w:t>More impact upon G.P. surgery as not seeing anyone</w:t>
            </w:r>
          </w:p>
          <w:p w:rsidR="003D1606" w:rsidRPr="006B623B" w:rsidRDefault="003D1606" w:rsidP="003D1606">
            <w:pPr>
              <w:pStyle w:val="ListParagraph"/>
              <w:numPr>
                <w:ilvl w:val="0"/>
                <w:numId w:val="25"/>
              </w:numPr>
              <w:rPr>
                <w:rFonts w:ascii="Arial" w:hAnsi="Arial" w:cs="Arial"/>
              </w:rPr>
            </w:pPr>
            <w:r w:rsidRPr="006B623B">
              <w:rPr>
                <w:rFonts w:ascii="Arial" w:hAnsi="Arial" w:cs="Arial"/>
              </w:rPr>
              <w:t xml:space="preserve">People pressing the Pendant Alarms </w:t>
            </w:r>
            <w:r w:rsidR="00F02A7F" w:rsidRPr="006B623B">
              <w:rPr>
                <w:rFonts w:ascii="Arial" w:hAnsi="Arial" w:cs="Arial"/>
              </w:rPr>
              <w:t xml:space="preserve">to talk to </w:t>
            </w:r>
            <w:proofErr w:type="spellStart"/>
            <w:r w:rsidR="00F02A7F" w:rsidRPr="006B623B">
              <w:rPr>
                <w:rFonts w:ascii="Arial" w:hAnsi="Arial" w:cs="Arial"/>
              </w:rPr>
              <w:t>Careline</w:t>
            </w:r>
            <w:proofErr w:type="spellEnd"/>
          </w:p>
          <w:p w:rsidR="00B05BAD" w:rsidRPr="00224C8E" w:rsidRDefault="00F02A7F" w:rsidP="00317592">
            <w:pPr>
              <w:pStyle w:val="ListParagraph"/>
              <w:numPr>
                <w:ilvl w:val="0"/>
                <w:numId w:val="25"/>
              </w:numPr>
              <w:rPr>
                <w:rFonts w:ascii="Arial" w:hAnsi="Arial" w:cs="Arial"/>
              </w:rPr>
            </w:pPr>
            <w:r w:rsidRPr="006B623B">
              <w:rPr>
                <w:rFonts w:ascii="Arial" w:hAnsi="Arial" w:cs="Arial"/>
              </w:rPr>
              <w:t>Greater pressure on Ambulance Services, when preventative services are not in place, leading to major events resulting in avoidable hospital admissions and higher costs of care</w:t>
            </w:r>
          </w:p>
          <w:p w:rsidR="00B05BAD" w:rsidRPr="00B05BAD" w:rsidRDefault="00B05BAD" w:rsidP="00317592">
            <w:pPr>
              <w:rPr>
                <w:rFonts w:ascii="Arial" w:hAnsi="Arial" w:cs="Arial"/>
                <w:b/>
              </w:rPr>
            </w:pPr>
          </w:p>
        </w:tc>
      </w:tr>
    </w:tbl>
    <w:p w:rsidR="00B05BAD" w:rsidRPr="00B05BAD" w:rsidRDefault="00B05BAD" w:rsidP="00B05BAD">
      <w:pPr>
        <w:rPr>
          <w:rFonts w:ascii="Arial" w:hAnsi="Arial" w:cs="Arial"/>
          <w:b/>
        </w:rPr>
      </w:pPr>
      <w:r w:rsidRPr="00B05BAD">
        <w:rPr>
          <w:rFonts w:ascii="Arial" w:hAnsi="Arial" w:cs="Arial"/>
          <w:b/>
          <w:noProof/>
        </w:rPr>
        <mc:AlternateContent>
          <mc:Choice Requires="wps">
            <w:drawing>
              <wp:anchor distT="0" distB="0" distL="114300" distR="114300" simplePos="0" relativeHeight="251661312" behindDoc="0" locked="0" layoutInCell="1" allowOverlap="1" wp14:anchorId="155835FE" wp14:editId="741C00B3">
                <wp:simplePos x="0" y="0"/>
                <wp:positionH relativeFrom="column">
                  <wp:posOffset>8599899</wp:posOffset>
                </wp:positionH>
                <wp:positionV relativeFrom="paragraph">
                  <wp:posOffset>-652713</wp:posOffset>
                </wp:positionV>
                <wp:extent cx="750627" cy="668740"/>
                <wp:effectExtent l="0" t="0" r="11430" b="17145"/>
                <wp:wrapNone/>
                <wp:docPr id="4" name="Oval 4"/>
                <wp:cNvGraphicFramePr/>
                <a:graphic xmlns:a="http://schemas.openxmlformats.org/drawingml/2006/main">
                  <a:graphicData uri="http://schemas.microsoft.com/office/word/2010/wordprocessingShape">
                    <wps:wsp>
                      <wps:cNvSpPr/>
                      <wps:spPr>
                        <a:xfrm>
                          <a:off x="0" y="0"/>
                          <a:ext cx="750627" cy="6687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677.15pt;margin-top:-51.4pt;width:59.1pt;height:52.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" fillcolor="#4f81bd [3204]" strokecolor="#243f60 [1604]" strokeweight="2pt"/>
            </w:pict>
          </mc:Fallback>
        </mc:AlternateContent>
      </w:r>
    </w:p>
    <w:tbl>
      <w:tblPr>
        <w:tblStyle w:val="TableGrid"/>
        <w:tblpPr w:leftFromText="180" w:rightFromText="180" w:vertAnchor="text" w:horzAnchor="margin" w:tblpY="-389"/>
        <w:tblW w:w="0" w:type="auto"/>
        <w:tblLook w:val="04A0" w:firstRow="1" w:lastRow="0" w:firstColumn="1" w:lastColumn="0" w:noHBand="0" w:noVBand="1"/>
      </w:tblPr>
      <w:tblGrid>
        <w:gridCol w:w="9242"/>
      </w:tblGrid>
      <w:tr w:rsidR="00B05BAD" w:rsidRPr="00B05BAD" w:rsidTr="00B05BAD">
        <w:tc>
          <w:tcPr>
            <w:tcW w:w="9242" w:type="dxa"/>
          </w:tcPr>
          <w:p w:rsidR="00B05BAD" w:rsidRPr="00B05BAD" w:rsidRDefault="00B05BAD" w:rsidP="00317592">
            <w:pPr>
              <w:rPr>
                <w:rFonts w:ascii="Arial" w:hAnsi="Arial" w:cs="Arial"/>
                <w:b/>
              </w:rPr>
            </w:pPr>
            <w:r w:rsidRPr="00B05BAD">
              <w:rPr>
                <w:rFonts w:ascii="Arial" w:hAnsi="Arial" w:cs="Arial"/>
                <w:b/>
              </w:rPr>
              <w:lastRenderedPageBreak/>
              <w:t>What actions could be taken to reduce/minimise potential negative impacts and deliver positive impacts? Consider possible alternative options that may be available</w:t>
            </w:r>
          </w:p>
        </w:tc>
      </w:tr>
      <w:tr w:rsidR="00B05BAD" w:rsidRPr="00B05BAD" w:rsidTr="00B05BAD">
        <w:tc>
          <w:tcPr>
            <w:tcW w:w="9242" w:type="dxa"/>
          </w:tcPr>
          <w:p w:rsidR="00B05BAD" w:rsidRPr="006B623B" w:rsidRDefault="00B05BAD" w:rsidP="00317592">
            <w:pPr>
              <w:rPr>
                <w:rFonts w:ascii="Arial" w:hAnsi="Arial" w:cs="Arial"/>
              </w:rPr>
            </w:pPr>
          </w:p>
          <w:p w:rsidR="00B83B31" w:rsidRPr="006B623B" w:rsidRDefault="00B83B31" w:rsidP="00B83B31">
            <w:pPr>
              <w:pStyle w:val="ListParagraph"/>
              <w:numPr>
                <w:ilvl w:val="0"/>
                <w:numId w:val="26"/>
              </w:numPr>
              <w:rPr>
                <w:rFonts w:ascii="Arial" w:hAnsi="Arial" w:cs="Arial"/>
              </w:rPr>
            </w:pPr>
            <w:r w:rsidRPr="006B623B">
              <w:rPr>
                <w:rFonts w:ascii="Arial" w:hAnsi="Arial" w:cs="Arial"/>
              </w:rPr>
              <w:t>Increase charges for those that can afford it (to be determined through financial assessment</w:t>
            </w:r>
          </w:p>
          <w:p w:rsidR="00B83B31" w:rsidRPr="006B623B" w:rsidRDefault="00B83B31" w:rsidP="00B83B31">
            <w:pPr>
              <w:pStyle w:val="ListParagraph"/>
              <w:numPr>
                <w:ilvl w:val="0"/>
                <w:numId w:val="26"/>
              </w:numPr>
              <w:rPr>
                <w:rFonts w:ascii="Arial" w:hAnsi="Arial" w:cs="Arial"/>
              </w:rPr>
            </w:pPr>
            <w:r w:rsidRPr="006B623B">
              <w:rPr>
                <w:rFonts w:ascii="Arial" w:hAnsi="Arial" w:cs="Arial"/>
              </w:rPr>
              <w:t>Outsource services</w:t>
            </w:r>
          </w:p>
          <w:p w:rsidR="00B83B31" w:rsidRPr="006B623B" w:rsidRDefault="00B83B31" w:rsidP="00B83B31">
            <w:pPr>
              <w:pStyle w:val="ListParagraph"/>
              <w:numPr>
                <w:ilvl w:val="0"/>
                <w:numId w:val="26"/>
              </w:numPr>
              <w:rPr>
                <w:rFonts w:ascii="Arial" w:hAnsi="Arial" w:cs="Arial"/>
              </w:rPr>
            </w:pPr>
            <w:r w:rsidRPr="006B623B">
              <w:rPr>
                <w:rFonts w:ascii="Arial" w:hAnsi="Arial" w:cs="Arial"/>
              </w:rPr>
              <w:t>Shut one building – not all at full capacity. Then maximise capacity at the other sites (manage any transition in a person-centred manner with dignity &amp; respect</w:t>
            </w:r>
          </w:p>
          <w:p w:rsidR="00B83B31" w:rsidRPr="006B623B" w:rsidRDefault="00B83B31" w:rsidP="00B83B31">
            <w:pPr>
              <w:pStyle w:val="ListParagraph"/>
              <w:numPr>
                <w:ilvl w:val="0"/>
                <w:numId w:val="26"/>
              </w:numPr>
              <w:rPr>
                <w:rFonts w:ascii="Arial" w:hAnsi="Arial" w:cs="Arial"/>
              </w:rPr>
            </w:pPr>
            <w:r w:rsidRPr="006B623B">
              <w:rPr>
                <w:rFonts w:ascii="Arial" w:hAnsi="Arial" w:cs="Arial"/>
              </w:rPr>
              <w:t>Look at sharing premises with other businesses, voluntary organisations etc.</w:t>
            </w:r>
          </w:p>
          <w:p w:rsidR="00B83B31" w:rsidRDefault="00B83B31" w:rsidP="00317592">
            <w:pPr>
              <w:rPr>
                <w:rFonts w:ascii="Arial" w:hAnsi="Arial" w:cs="Arial"/>
                <w:b/>
              </w:rPr>
            </w:pPr>
          </w:p>
          <w:p w:rsidR="00B83B31" w:rsidRPr="00B05BAD" w:rsidRDefault="00B83B31" w:rsidP="00317592">
            <w:pPr>
              <w:rPr>
                <w:rFonts w:ascii="Arial" w:hAnsi="Arial" w:cs="Arial"/>
                <w:b/>
              </w:rPr>
            </w:pPr>
          </w:p>
        </w:tc>
      </w:tr>
    </w:tbl>
    <w:p w:rsidR="00B83B31" w:rsidRDefault="00B83B31" w:rsidP="00B05BAD">
      <w:pPr>
        <w:rPr>
          <w:rFonts w:ascii="Arial" w:hAnsi="Arial" w:cs="Arial"/>
          <w:b/>
        </w:rPr>
      </w:pPr>
    </w:p>
    <w:p w:rsidR="00B05BAD" w:rsidRPr="00B05BAD" w:rsidRDefault="00B05BAD" w:rsidP="00B05BAD">
      <w:pPr>
        <w:rPr>
          <w:rFonts w:ascii="Arial" w:hAnsi="Arial" w:cs="Arial"/>
          <w:b/>
        </w:rPr>
      </w:pPr>
      <w:r w:rsidRPr="00B05BAD">
        <w:rPr>
          <w:rFonts w:ascii="Arial" w:hAnsi="Arial" w:cs="Arial"/>
          <w:b/>
          <w:noProof/>
        </w:rPr>
        <mc:AlternateContent>
          <mc:Choice Requires="wps">
            <w:drawing>
              <wp:anchor distT="0" distB="0" distL="114300" distR="114300" simplePos="0" relativeHeight="251662336" behindDoc="0" locked="0" layoutInCell="1" allowOverlap="1" wp14:anchorId="369C6132" wp14:editId="28498F9C">
                <wp:simplePos x="0" y="0"/>
                <wp:positionH relativeFrom="column">
                  <wp:posOffset>8517890</wp:posOffset>
                </wp:positionH>
                <wp:positionV relativeFrom="paragraph">
                  <wp:posOffset>-598170</wp:posOffset>
                </wp:positionV>
                <wp:extent cx="750570" cy="668655"/>
                <wp:effectExtent l="0" t="0" r="11430" b="17145"/>
                <wp:wrapNone/>
                <wp:docPr id="5" name="Oval 5"/>
                <wp:cNvGraphicFramePr/>
                <a:graphic xmlns:a="http://schemas.openxmlformats.org/drawingml/2006/main">
                  <a:graphicData uri="http://schemas.microsoft.com/office/word/2010/wordprocessingShape">
                    <wps:wsp>
                      <wps:cNvSpPr/>
                      <wps:spPr>
                        <a:xfrm>
                          <a:off x="0" y="0"/>
                          <a:ext cx="750570" cy="6686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26" style="position:absolute;margin-left:670.7pt;margin-top:-47.1pt;width:59.1pt;height:5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" fillcolor="#4f81bd [3204]" strokecolor="#243f60 [1604]" strokeweight="2pt"/>
            </w:pict>
          </mc:Fallback>
        </mc:AlternateContent>
      </w:r>
    </w:p>
    <w:tbl>
      <w:tblPr>
        <w:tblStyle w:val="TableGrid"/>
        <w:tblW w:w="0" w:type="auto"/>
        <w:tblLook w:val="04A0" w:firstRow="1" w:lastRow="0" w:firstColumn="1" w:lastColumn="0" w:noHBand="0" w:noVBand="1"/>
      </w:tblPr>
      <w:tblGrid>
        <w:gridCol w:w="9242"/>
      </w:tblGrid>
      <w:tr w:rsidR="00B05BAD" w:rsidRPr="00B05BAD" w:rsidTr="00317592">
        <w:tc>
          <w:tcPr>
            <w:tcW w:w="13858" w:type="dxa"/>
          </w:tcPr>
          <w:p w:rsidR="00B05BAD" w:rsidRPr="00B05BAD" w:rsidRDefault="00B05BAD" w:rsidP="00317592">
            <w:pPr>
              <w:rPr>
                <w:rFonts w:ascii="Arial" w:hAnsi="Arial" w:cs="Arial"/>
                <w:b/>
              </w:rPr>
            </w:pPr>
            <w:r w:rsidRPr="00B05BAD">
              <w:rPr>
                <w:rFonts w:ascii="Arial" w:hAnsi="Arial" w:cs="Arial"/>
                <w:b/>
              </w:rPr>
              <w:t xml:space="preserve">Summarise any information you have about the diversity of the people potentially impacted by the in- year savings proposal that Thurrock Council are recommending around Charging for Adult Social Care Services and any research on the issues effecting their inclusion. </w:t>
            </w:r>
          </w:p>
          <w:p w:rsidR="00B05BAD" w:rsidRPr="00B05BAD" w:rsidRDefault="00B05BAD" w:rsidP="00317592">
            <w:pPr>
              <w:rPr>
                <w:rFonts w:ascii="Arial" w:hAnsi="Arial" w:cs="Arial"/>
                <w:b/>
              </w:rPr>
            </w:pPr>
            <w:r w:rsidRPr="00B05BAD">
              <w:rPr>
                <w:rFonts w:ascii="Arial" w:hAnsi="Arial" w:cs="Arial"/>
                <w:b/>
              </w:rPr>
              <w:t>Think about: Respite Services, Assistive Tech, pendants, Blue Badges, Residential Rates</w:t>
            </w:r>
          </w:p>
          <w:p w:rsidR="00B05BAD" w:rsidRPr="00B05BAD" w:rsidRDefault="00B05BAD" w:rsidP="00B05BAD">
            <w:pPr>
              <w:pStyle w:val="ListParagraph"/>
              <w:numPr>
                <w:ilvl w:val="0"/>
                <w:numId w:val="20"/>
              </w:numPr>
              <w:rPr>
                <w:rFonts w:ascii="Arial" w:hAnsi="Arial" w:cs="Arial"/>
                <w:b/>
              </w:rPr>
            </w:pPr>
            <w:r w:rsidRPr="00B05BAD">
              <w:rPr>
                <w:rFonts w:ascii="Arial" w:hAnsi="Arial" w:cs="Arial"/>
                <w:b/>
              </w:rPr>
              <w:t xml:space="preserve">Consider evidence in relation to Disability (including evidence relating to access and inclusive design) </w:t>
            </w:r>
          </w:p>
          <w:p w:rsidR="00B05BAD" w:rsidRPr="00B05BAD" w:rsidRDefault="00B05BAD" w:rsidP="00317592">
            <w:pPr>
              <w:rPr>
                <w:rFonts w:ascii="Arial" w:hAnsi="Arial" w:cs="Arial"/>
                <w:b/>
              </w:rPr>
            </w:pPr>
          </w:p>
        </w:tc>
      </w:tr>
      <w:tr w:rsidR="00B05BAD" w:rsidRPr="00B05BAD" w:rsidTr="00317592">
        <w:tc>
          <w:tcPr>
            <w:tcW w:w="13858" w:type="dxa"/>
          </w:tcPr>
          <w:p w:rsidR="00B05BAD" w:rsidRPr="00B05BAD" w:rsidRDefault="00B05BAD" w:rsidP="00317592">
            <w:pPr>
              <w:rPr>
                <w:rFonts w:ascii="Arial" w:hAnsi="Arial" w:cs="Arial"/>
                <w:b/>
              </w:rPr>
            </w:pPr>
          </w:p>
          <w:p w:rsidR="00B05BAD" w:rsidRPr="00B05BAD" w:rsidRDefault="00B05BAD" w:rsidP="00317592">
            <w:pPr>
              <w:rPr>
                <w:rFonts w:ascii="Arial" w:hAnsi="Arial" w:cs="Arial"/>
                <w:b/>
              </w:rPr>
            </w:pPr>
          </w:p>
          <w:p w:rsidR="00B83B31" w:rsidRDefault="00B83B31" w:rsidP="00B83B31">
            <w:pPr>
              <w:pStyle w:val="ListParagraph"/>
              <w:numPr>
                <w:ilvl w:val="0"/>
                <w:numId w:val="20"/>
              </w:numPr>
              <w:rPr>
                <w:rFonts w:ascii="Arial" w:hAnsi="Arial" w:cs="Arial"/>
              </w:rPr>
            </w:pPr>
            <w:r w:rsidRPr="003D1606">
              <w:rPr>
                <w:rFonts w:ascii="Arial" w:hAnsi="Arial" w:cs="Arial"/>
              </w:rPr>
              <w:t>Parents, carers and families</w:t>
            </w:r>
          </w:p>
          <w:p w:rsidR="00B83B31" w:rsidRDefault="00B83B31" w:rsidP="00B83B31">
            <w:pPr>
              <w:pStyle w:val="ListParagraph"/>
              <w:numPr>
                <w:ilvl w:val="0"/>
                <w:numId w:val="20"/>
              </w:numPr>
              <w:rPr>
                <w:rFonts w:ascii="Arial" w:hAnsi="Arial" w:cs="Arial"/>
              </w:rPr>
            </w:pPr>
            <w:r w:rsidRPr="003D1606">
              <w:rPr>
                <w:rFonts w:ascii="Arial" w:hAnsi="Arial" w:cs="Arial"/>
              </w:rPr>
              <w:t>Older people</w:t>
            </w:r>
          </w:p>
          <w:p w:rsidR="00B83B31" w:rsidRDefault="00B83B31" w:rsidP="00B83B31">
            <w:pPr>
              <w:pStyle w:val="ListParagraph"/>
              <w:numPr>
                <w:ilvl w:val="0"/>
                <w:numId w:val="20"/>
              </w:numPr>
              <w:rPr>
                <w:rFonts w:ascii="Arial" w:hAnsi="Arial" w:cs="Arial"/>
              </w:rPr>
            </w:pPr>
            <w:r w:rsidRPr="003D1606">
              <w:rPr>
                <w:rFonts w:ascii="Arial" w:hAnsi="Arial" w:cs="Arial"/>
              </w:rPr>
              <w:t>Disabled people</w:t>
            </w:r>
          </w:p>
          <w:p w:rsidR="00B83B31" w:rsidRDefault="00B83B31" w:rsidP="00B83B31">
            <w:pPr>
              <w:pStyle w:val="ListParagraph"/>
              <w:numPr>
                <w:ilvl w:val="0"/>
                <w:numId w:val="20"/>
              </w:numPr>
              <w:rPr>
                <w:rFonts w:ascii="Arial" w:hAnsi="Arial" w:cs="Arial"/>
              </w:rPr>
            </w:pPr>
            <w:r w:rsidRPr="003D1606">
              <w:rPr>
                <w:rFonts w:ascii="Arial" w:hAnsi="Arial" w:cs="Arial"/>
              </w:rPr>
              <w:t>People with more complex needs</w:t>
            </w:r>
          </w:p>
          <w:p w:rsidR="00B83B31" w:rsidRDefault="00B83B31" w:rsidP="00B83B31">
            <w:pPr>
              <w:pStyle w:val="ListParagraph"/>
              <w:numPr>
                <w:ilvl w:val="0"/>
                <w:numId w:val="20"/>
              </w:numPr>
              <w:rPr>
                <w:rFonts w:ascii="Arial" w:hAnsi="Arial" w:cs="Arial"/>
              </w:rPr>
            </w:pPr>
            <w:r w:rsidRPr="003D1606">
              <w:rPr>
                <w:rFonts w:ascii="Arial" w:hAnsi="Arial" w:cs="Arial"/>
              </w:rPr>
              <w:t>People who are already more socially excluded when not attending Day Care</w:t>
            </w:r>
          </w:p>
          <w:p w:rsidR="00B83B31" w:rsidRPr="003D1606" w:rsidRDefault="00B83B31" w:rsidP="00B83B31">
            <w:pPr>
              <w:pStyle w:val="ListParagraph"/>
              <w:numPr>
                <w:ilvl w:val="0"/>
                <w:numId w:val="20"/>
              </w:numPr>
              <w:rPr>
                <w:rFonts w:ascii="Arial" w:hAnsi="Arial" w:cs="Arial"/>
              </w:rPr>
            </w:pPr>
            <w:r w:rsidRPr="003D1606">
              <w:rPr>
                <w:rFonts w:ascii="Arial" w:hAnsi="Arial" w:cs="Arial"/>
              </w:rPr>
              <w:t>People made vulnerable through long-term illness</w:t>
            </w:r>
          </w:p>
          <w:p w:rsidR="00B05BAD" w:rsidRPr="00B05BAD" w:rsidRDefault="00B05BAD" w:rsidP="00317592">
            <w:pPr>
              <w:rPr>
                <w:rFonts w:ascii="Arial" w:hAnsi="Arial" w:cs="Arial"/>
                <w:b/>
              </w:rPr>
            </w:pPr>
          </w:p>
        </w:tc>
      </w:tr>
    </w:tbl>
    <w:tbl>
      <w:tblPr>
        <w:tblStyle w:val="TableGrid"/>
        <w:tblpPr w:leftFromText="180" w:rightFromText="180" w:vertAnchor="text" w:horzAnchor="margin" w:tblpY="130"/>
        <w:tblW w:w="0" w:type="auto"/>
        <w:tblLook w:val="04A0" w:firstRow="1" w:lastRow="0" w:firstColumn="1" w:lastColumn="0" w:noHBand="0" w:noVBand="1"/>
      </w:tblPr>
      <w:tblGrid>
        <w:gridCol w:w="9242"/>
      </w:tblGrid>
      <w:tr w:rsidR="00B05BAD" w:rsidRPr="00B05BAD" w:rsidTr="00317592">
        <w:tc>
          <w:tcPr>
            <w:tcW w:w="14175" w:type="dxa"/>
          </w:tcPr>
          <w:p w:rsidR="00B05BAD" w:rsidRPr="00B05BAD" w:rsidRDefault="00B05BAD" w:rsidP="00317592">
            <w:pPr>
              <w:rPr>
                <w:rFonts w:ascii="Arial" w:hAnsi="Arial" w:cs="Arial"/>
                <w:b/>
              </w:rPr>
            </w:pPr>
            <w:r w:rsidRPr="00B05BAD">
              <w:rPr>
                <w:rFonts w:ascii="Arial" w:hAnsi="Arial" w:cs="Arial"/>
                <w:b/>
                <w:noProof/>
              </w:rPr>
              <mc:AlternateContent>
                <mc:Choice Requires="wps">
                  <w:drawing>
                    <wp:anchor distT="0" distB="0" distL="114300" distR="114300" simplePos="0" relativeHeight="251663360" behindDoc="0" locked="0" layoutInCell="1" allowOverlap="1" wp14:anchorId="3696687A" wp14:editId="4332E165">
                      <wp:simplePos x="0" y="0"/>
                      <wp:positionH relativeFrom="column">
                        <wp:posOffset>8599805</wp:posOffset>
                      </wp:positionH>
                      <wp:positionV relativeFrom="paragraph">
                        <wp:posOffset>-768985</wp:posOffset>
                      </wp:positionV>
                      <wp:extent cx="750570" cy="668655"/>
                      <wp:effectExtent l="0" t="0" r="11430" b="17145"/>
                      <wp:wrapNone/>
                      <wp:docPr id="6" name="Oval 6"/>
                      <wp:cNvGraphicFramePr/>
                      <a:graphic xmlns:a="http://schemas.openxmlformats.org/drawingml/2006/main">
                        <a:graphicData uri="http://schemas.microsoft.com/office/word/2010/wordprocessingShape">
                          <wps:wsp>
                            <wps:cNvSpPr/>
                            <wps:spPr>
                              <a:xfrm>
                                <a:off x="0" y="0"/>
                                <a:ext cx="750570" cy="6686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 o:spid="_x0000_s1026" style="position:absolute;margin-left:677.15pt;margin-top:-60.55pt;width:59.1pt;height:52.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" fillcolor="#4f81bd [3204]" strokecolor="#243f60 [1604]" strokeweight="2pt"/>
                  </w:pict>
                </mc:Fallback>
              </mc:AlternateContent>
            </w:r>
            <w:r w:rsidRPr="00B05BAD">
              <w:rPr>
                <w:rFonts w:ascii="Arial" w:hAnsi="Arial" w:cs="Arial"/>
                <w:b/>
              </w:rPr>
              <w:t>How could the Charging for Adult Social Care Services impact on Disabled/older people/carers?</w:t>
            </w:r>
          </w:p>
        </w:tc>
      </w:tr>
      <w:tr w:rsidR="00B05BAD" w:rsidRPr="00B05BAD" w:rsidTr="00317592">
        <w:tc>
          <w:tcPr>
            <w:tcW w:w="14175" w:type="dxa"/>
          </w:tcPr>
          <w:p w:rsidR="00B05BAD" w:rsidRPr="00B05BAD" w:rsidRDefault="00B05BAD" w:rsidP="00317592">
            <w:pPr>
              <w:rPr>
                <w:rFonts w:ascii="Arial" w:hAnsi="Arial" w:cs="Arial"/>
                <w:b/>
              </w:rPr>
            </w:pPr>
          </w:p>
          <w:p w:rsidR="00B05BAD" w:rsidRPr="00B05BAD" w:rsidRDefault="00B05BAD" w:rsidP="00317592">
            <w:pPr>
              <w:rPr>
                <w:rFonts w:ascii="Arial" w:hAnsi="Arial" w:cs="Arial"/>
                <w:b/>
              </w:rPr>
            </w:pPr>
          </w:p>
          <w:p w:rsidR="00B05BAD" w:rsidRPr="006B623B" w:rsidRDefault="00B83B31" w:rsidP="00B83B31">
            <w:pPr>
              <w:rPr>
                <w:rFonts w:ascii="Arial" w:hAnsi="Arial" w:cs="Arial"/>
                <w:b/>
              </w:rPr>
            </w:pPr>
            <w:r w:rsidRPr="006B623B">
              <w:rPr>
                <w:rFonts w:ascii="Arial" w:hAnsi="Arial" w:cs="Arial"/>
                <w:b/>
              </w:rPr>
              <w:t>Cromwell Road &amp; Sitting Service</w:t>
            </w:r>
          </w:p>
          <w:p w:rsidR="00B83B31" w:rsidRPr="006B623B" w:rsidRDefault="00B83B31" w:rsidP="00B83B31">
            <w:pPr>
              <w:pStyle w:val="ListParagraph"/>
              <w:numPr>
                <w:ilvl w:val="0"/>
                <w:numId w:val="27"/>
              </w:numPr>
              <w:rPr>
                <w:rFonts w:ascii="Arial" w:hAnsi="Arial" w:cs="Arial"/>
              </w:rPr>
            </w:pPr>
            <w:r w:rsidRPr="006B623B">
              <w:rPr>
                <w:rFonts w:ascii="Arial" w:hAnsi="Arial" w:cs="Arial"/>
              </w:rPr>
              <w:t xml:space="preserve">People will be socially isolated as will not access services </w:t>
            </w:r>
          </w:p>
          <w:p w:rsidR="00B83B31" w:rsidRPr="006B623B" w:rsidRDefault="00B83B31" w:rsidP="00B83B31">
            <w:pPr>
              <w:pStyle w:val="ListParagraph"/>
              <w:numPr>
                <w:ilvl w:val="0"/>
                <w:numId w:val="27"/>
              </w:numPr>
              <w:rPr>
                <w:rFonts w:ascii="Arial" w:hAnsi="Arial" w:cs="Arial"/>
              </w:rPr>
            </w:pPr>
            <w:r w:rsidRPr="006B623B">
              <w:rPr>
                <w:rFonts w:ascii="Arial" w:hAnsi="Arial" w:cs="Arial"/>
              </w:rPr>
              <w:t>Carers will not get a break, which in turn will lead to more stress and pressure</w:t>
            </w:r>
          </w:p>
          <w:p w:rsidR="0079672C" w:rsidRPr="006B623B" w:rsidRDefault="00B83B31" w:rsidP="00B83B31">
            <w:pPr>
              <w:pStyle w:val="ListParagraph"/>
              <w:numPr>
                <w:ilvl w:val="0"/>
                <w:numId w:val="27"/>
              </w:numPr>
              <w:rPr>
                <w:rFonts w:ascii="Arial" w:hAnsi="Arial" w:cs="Arial"/>
              </w:rPr>
            </w:pPr>
            <w:r w:rsidRPr="006B623B">
              <w:rPr>
                <w:rFonts w:ascii="Arial" w:hAnsi="Arial" w:cs="Arial"/>
              </w:rPr>
              <w:t>Financial pressure on</w:t>
            </w:r>
            <w:r w:rsidR="0079672C" w:rsidRPr="006B623B">
              <w:rPr>
                <w:rFonts w:ascii="Arial" w:hAnsi="Arial" w:cs="Arial"/>
              </w:rPr>
              <w:t xml:space="preserve"> families to try and meet payment</w:t>
            </w:r>
          </w:p>
          <w:p w:rsidR="0079672C" w:rsidRPr="006B623B" w:rsidRDefault="0079672C" w:rsidP="0079672C">
            <w:pPr>
              <w:rPr>
                <w:rFonts w:ascii="Arial" w:hAnsi="Arial" w:cs="Arial"/>
              </w:rPr>
            </w:pPr>
          </w:p>
          <w:p w:rsidR="0079672C" w:rsidRPr="006B623B" w:rsidRDefault="0079672C" w:rsidP="0079672C">
            <w:pPr>
              <w:rPr>
                <w:rFonts w:ascii="Arial" w:hAnsi="Arial" w:cs="Arial"/>
                <w:b/>
              </w:rPr>
            </w:pPr>
            <w:r w:rsidRPr="006B623B">
              <w:rPr>
                <w:rFonts w:ascii="Arial" w:hAnsi="Arial" w:cs="Arial"/>
                <w:b/>
              </w:rPr>
              <w:t>Assistive Technology and Pendant Alarms</w:t>
            </w:r>
          </w:p>
          <w:p w:rsidR="00B83B31" w:rsidRPr="006B623B" w:rsidRDefault="0079672C" w:rsidP="0079672C">
            <w:pPr>
              <w:pStyle w:val="ListParagraph"/>
              <w:numPr>
                <w:ilvl w:val="0"/>
                <w:numId w:val="28"/>
              </w:numPr>
              <w:rPr>
                <w:rFonts w:ascii="Arial" w:hAnsi="Arial" w:cs="Arial"/>
              </w:rPr>
            </w:pPr>
            <w:r w:rsidRPr="006B623B">
              <w:rPr>
                <w:rFonts w:ascii="Arial" w:hAnsi="Arial" w:cs="Arial"/>
              </w:rPr>
              <w:t xml:space="preserve">High risk if refuse because of cost. i.e. more falls, hospital admissions </w:t>
            </w:r>
            <w:proofErr w:type="spellStart"/>
            <w:r w:rsidRPr="006B623B">
              <w:rPr>
                <w:rFonts w:ascii="Arial" w:hAnsi="Arial" w:cs="Arial"/>
              </w:rPr>
              <w:t>etc</w:t>
            </w:r>
            <w:proofErr w:type="spellEnd"/>
          </w:p>
          <w:p w:rsidR="0079672C" w:rsidRPr="006B623B" w:rsidRDefault="0079672C" w:rsidP="0079672C">
            <w:pPr>
              <w:pStyle w:val="ListParagraph"/>
              <w:numPr>
                <w:ilvl w:val="0"/>
                <w:numId w:val="28"/>
              </w:numPr>
              <w:rPr>
                <w:rFonts w:ascii="Arial" w:hAnsi="Arial" w:cs="Arial"/>
              </w:rPr>
            </w:pPr>
            <w:r w:rsidRPr="006B623B">
              <w:rPr>
                <w:rFonts w:ascii="Arial" w:hAnsi="Arial" w:cs="Arial"/>
              </w:rPr>
              <w:t>Carers will feel like they are unable to go out and leave the person alone</w:t>
            </w:r>
          </w:p>
          <w:p w:rsidR="0079672C" w:rsidRPr="006B623B" w:rsidRDefault="0079672C" w:rsidP="0079672C">
            <w:pPr>
              <w:pStyle w:val="ListParagraph"/>
              <w:numPr>
                <w:ilvl w:val="0"/>
                <w:numId w:val="28"/>
              </w:numPr>
              <w:rPr>
                <w:rFonts w:ascii="Arial" w:hAnsi="Arial" w:cs="Arial"/>
              </w:rPr>
            </w:pPr>
            <w:r w:rsidRPr="006B623B">
              <w:rPr>
                <w:rFonts w:ascii="Arial" w:hAnsi="Arial" w:cs="Arial"/>
              </w:rPr>
              <w:t xml:space="preserve">Psychological stress on both carers and people who use services – risk of security </w:t>
            </w:r>
          </w:p>
          <w:p w:rsidR="0079672C" w:rsidRPr="006B623B" w:rsidRDefault="0079672C" w:rsidP="0079672C">
            <w:pPr>
              <w:pStyle w:val="ListParagraph"/>
              <w:numPr>
                <w:ilvl w:val="0"/>
                <w:numId w:val="28"/>
              </w:numPr>
              <w:rPr>
                <w:rFonts w:ascii="Arial" w:hAnsi="Arial" w:cs="Arial"/>
              </w:rPr>
            </w:pPr>
            <w:r w:rsidRPr="006B623B">
              <w:rPr>
                <w:rFonts w:ascii="Arial" w:hAnsi="Arial" w:cs="Arial"/>
              </w:rPr>
              <w:t>People will become unable to live independently at home with assistive aids</w:t>
            </w:r>
          </w:p>
          <w:p w:rsidR="0079672C" w:rsidRPr="006B623B" w:rsidRDefault="0079672C" w:rsidP="0079672C">
            <w:pPr>
              <w:rPr>
                <w:rFonts w:ascii="Arial" w:hAnsi="Arial" w:cs="Arial"/>
                <w:b/>
              </w:rPr>
            </w:pPr>
          </w:p>
          <w:p w:rsidR="0079672C" w:rsidRPr="006B623B" w:rsidRDefault="0079672C" w:rsidP="0079672C">
            <w:pPr>
              <w:rPr>
                <w:rFonts w:ascii="Arial" w:hAnsi="Arial" w:cs="Arial"/>
                <w:b/>
              </w:rPr>
            </w:pPr>
            <w:r w:rsidRPr="006B623B">
              <w:rPr>
                <w:rFonts w:ascii="Arial" w:hAnsi="Arial" w:cs="Arial"/>
                <w:b/>
              </w:rPr>
              <w:t>Residential Respite</w:t>
            </w:r>
          </w:p>
          <w:p w:rsidR="009767CA" w:rsidRPr="006B623B" w:rsidRDefault="009767CA" w:rsidP="0079672C">
            <w:pPr>
              <w:pStyle w:val="ListParagraph"/>
              <w:numPr>
                <w:ilvl w:val="0"/>
                <w:numId w:val="29"/>
              </w:numPr>
              <w:rPr>
                <w:rFonts w:ascii="Arial" w:hAnsi="Arial" w:cs="Arial"/>
              </w:rPr>
            </w:pPr>
            <w:r w:rsidRPr="006B623B">
              <w:rPr>
                <w:rFonts w:ascii="Arial" w:hAnsi="Arial" w:cs="Arial"/>
              </w:rPr>
              <w:lastRenderedPageBreak/>
              <w:t>If charges are too high (no indication of potential scale or options is given) people won’t access service, this will place pressure upon carers that won’t get the break they need</w:t>
            </w:r>
          </w:p>
          <w:p w:rsidR="009767CA" w:rsidRPr="006B623B" w:rsidRDefault="009767CA" w:rsidP="009767CA">
            <w:pPr>
              <w:rPr>
                <w:rFonts w:ascii="Arial" w:hAnsi="Arial" w:cs="Arial"/>
              </w:rPr>
            </w:pPr>
          </w:p>
          <w:p w:rsidR="009767CA" w:rsidRPr="006B623B" w:rsidRDefault="009767CA" w:rsidP="009767CA">
            <w:pPr>
              <w:rPr>
                <w:rFonts w:ascii="Arial" w:hAnsi="Arial" w:cs="Arial"/>
                <w:b/>
              </w:rPr>
            </w:pPr>
            <w:r w:rsidRPr="006B623B">
              <w:rPr>
                <w:rFonts w:ascii="Arial" w:hAnsi="Arial" w:cs="Arial"/>
                <w:b/>
              </w:rPr>
              <w:t>Day Centres</w:t>
            </w:r>
          </w:p>
          <w:p w:rsidR="0079672C" w:rsidRPr="006B623B" w:rsidRDefault="009767CA" w:rsidP="009767CA">
            <w:pPr>
              <w:pStyle w:val="ListParagraph"/>
              <w:numPr>
                <w:ilvl w:val="0"/>
                <w:numId w:val="29"/>
              </w:numPr>
              <w:rPr>
                <w:rFonts w:ascii="Arial" w:hAnsi="Arial" w:cs="Arial"/>
              </w:rPr>
            </w:pPr>
            <w:r w:rsidRPr="006B623B">
              <w:rPr>
                <w:rFonts w:ascii="Arial" w:hAnsi="Arial" w:cs="Arial"/>
              </w:rPr>
              <w:t>Transport issues – people may not be able to get to the Centres if the days/times/frequency changes and would thus rely upon family, which would defeat the object of respite for the carer</w:t>
            </w:r>
          </w:p>
          <w:p w:rsidR="009767CA" w:rsidRPr="006B623B" w:rsidRDefault="009767CA" w:rsidP="009767CA">
            <w:pPr>
              <w:pStyle w:val="ListParagraph"/>
              <w:numPr>
                <w:ilvl w:val="0"/>
                <w:numId w:val="29"/>
              </w:numPr>
              <w:rPr>
                <w:rFonts w:ascii="Arial" w:hAnsi="Arial" w:cs="Arial"/>
              </w:rPr>
            </w:pPr>
            <w:r w:rsidRPr="006B623B">
              <w:rPr>
                <w:rFonts w:ascii="Arial" w:hAnsi="Arial" w:cs="Arial"/>
              </w:rPr>
              <w:t xml:space="preserve">If only half day/sessional, there may not be time to do anything </w:t>
            </w:r>
          </w:p>
          <w:p w:rsidR="009767CA" w:rsidRPr="006B623B" w:rsidRDefault="009767CA" w:rsidP="009767CA">
            <w:pPr>
              <w:pStyle w:val="ListParagraph"/>
              <w:numPr>
                <w:ilvl w:val="0"/>
                <w:numId w:val="29"/>
              </w:numPr>
              <w:rPr>
                <w:rFonts w:ascii="Arial" w:hAnsi="Arial" w:cs="Arial"/>
              </w:rPr>
            </w:pPr>
            <w:r w:rsidRPr="006B623B">
              <w:rPr>
                <w:rFonts w:ascii="Arial" w:hAnsi="Arial" w:cs="Arial"/>
              </w:rPr>
              <w:t>Loss of peer support and sharing knowledge</w:t>
            </w:r>
          </w:p>
          <w:p w:rsidR="009767CA" w:rsidRPr="006B623B" w:rsidRDefault="009767CA" w:rsidP="009767CA">
            <w:pPr>
              <w:rPr>
                <w:rFonts w:ascii="Arial" w:hAnsi="Arial" w:cs="Arial"/>
              </w:rPr>
            </w:pPr>
          </w:p>
          <w:p w:rsidR="009767CA" w:rsidRPr="006B623B" w:rsidRDefault="009767CA" w:rsidP="009767CA">
            <w:pPr>
              <w:rPr>
                <w:rFonts w:ascii="Arial" w:hAnsi="Arial" w:cs="Arial"/>
                <w:b/>
              </w:rPr>
            </w:pPr>
            <w:r w:rsidRPr="006B623B">
              <w:rPr>
                <w:rFonts w:ascii="Arial" w:hAnsi="Arial" w:cs="Arial"/>
                <w:b/>
              </w:rPr>
              <w:t>Extra Care</w:t>
            </w:r>
          </w:p>
          <w:p w:rsidR="009767CA" w:rsidRPr="006B623B" w:rsidRDefault="009767CA" w:rsidP="009767CA">
            <w:pPr>
              <w:pStyle w:val="ListParagraph"/>
              <w:numPr>
                <w:ilvl w:val="0"/>
                <w:numId w:val="30"/>
              </w:numPr>
              <w:rPr>
                <w:rFonts w:ascii="Arial" w:hAnsi="Arial" w:cs="Arial"/>
              </w:rPr>
            </w:pPr>
            <w:r w:rsidRPr="006B623B">
              <w:rPr>
                <w:rFonts w:ascii="Arial" w:hAnsi="Arial" w:cs="Arial"/>
              </w:rPr>
              <w:t xml:space="preserve">If people can’t afford charges, they </w:t>
            </w:r>
            <w:proofErr w:type="spellStart"/>
            <w:r w:rsidRPr="006B623B">
              <w:rPr>
                <w:rFonts w:ascii="Arial" w:hAnsi="Arial" w:cs="Arial"/>
              </w:rPr>
              <w:t>wont</w:t>
            </w:r>
            <w:proofErr w:type="spellEnd"/>
            <w:r w:rsidRPr="006B623B">
              <w:rPr>
                <w:rFonts w:ascii="Arial" w:hAnsi="Arial" w:cs="Arial"/>
              </w:rPr>
              <w:t xml:space="preserve"> get the care that they have been assessed as needing, leading to a risk of more hospital admissions or even residential care</w:t>
            </w:r>
          </w:p>
          <w:p w:rsidR="00B05BAD" w:rsidRPr="00224C8E" w:rsidRDefault="009767CA" w:rsidP="00317592">
            <w:pPr>
              <w:pStyle w:val="ListParagraph"/>
              <w:numPr>
                <w:ilvl w:val="0"/>
                <w:numId w:val="30"/>
              </w:numPr>
              <w:rPr>
                <w:rFonts w:ascii="Arial" w:hAnsi="Arial" w:cs="Arial"/>
              </w:rPr>
            </w:pPr>
            <w:r w:rsidRPr="006B623B">
              <w:rPr>
                <w:rFonts w:ascii="Arial" w:hAnsi="Arial" w:cs="Arial"/>
              </w:rPr>
              <w:t xml:space="preserve">People can currently stay in their own homes as </w:t>
            </w:r>
            <w:proofErr w:type="gramStart"/>
            <w:r w:rsidRPr="006B623B">
              <w:rPr>
                <w:rFonts w:ascii="Arial" w:hAnsi="Arial" w:cs="Arial"/>
              </w:rPr>
              <w:t>carers</w:t>
            </w:r>
            <w:proofErr w:type="gramEnd"/>
            <w:r w:rsidRPr="006B623B">
              <w:rPr>
                <w:rFonts w:ascii="Arial" w:hAnsi="Arial" w:cs="Arial"/>
              </w:rPr>
              <w:t xml:space="preserve"> onsite 24/7</w:t>
            </w:r>
            <w:r w:rsidR="00380CD4" w:rsidRPr="006B623B">
              <w:rPr>
                <w:rFonts w:ascii="Arial" w:hAnsi="Arial" w:cs="Arial"/>
              </w:rPr>
              <w:t>. If care is commissioned out to so many calls per day, people may not cope and conditions would deteriorate.</w:t>
            </w:r>
            <w:r w:rsidRPr="006B623B">
              <w:rPr>
                <w:rFonts w:ascii="Arial" w:hAnsi="Arial" w:cs="Arial"/>
              </w:rPr>
              <w:t xml:space="preserve"> </w:t>
            </w:r>
          </w:p>
          <w:p w:rsidR="00B05BAD" w:rsidRPr="00B05BAD" w:rsidRDefault="00B05BAD" w:rsidP="00317592">
            <w:pPr>
              <w:rPr>
                <w:rFonts w:ascii="Arial" w:hAnsi="Arial" w:cs="Arial"/>
                <w:b/>
              </w:rPr>
            </w:pPr>
          </w:p>
        </w:tc>
      </w:tr>
    </w:tbl>
    <w:p w:rsidR="00B05BAD" w:rsidRPr="00B05BAD" w:rsidRDefault="00B05BAD" w:rsidP="00B05BAD">
      <w:pPr>
        <w:rPr>
          <w:rFonts w:ascii="Arial" w:hAnsi="Arial" w:cs="Arial"/>
          <w:b/>
        </w:rPr>
      </w:pPr>
      <w:r w:rsidRPr="00B05BAD">
        <w:rPr>
          <w:rFonts w:ascii="Arial" w:hAnsi="Arial" w:cs="Arial"/>
          <w:b/>
          <w:noProof/>
        </w:rPr>
        <w:lastRenderedPageBreak/>
        <mc:AlternateContent>
          <mc:Choice Requires="wps">
            <w:drawing>
              <wp:anchor distT="0" distB="0" distL="114300" distR="114300" simplePos="0" relativeHeight="251664384" behindDoc="0" locked="0" layoutInCell="1" allowOverlap="1" wp14:anchorId="11FDA7B3" wp14:editId="4B1746DB">
                <wp:simplePos x="0" y="0"/>
                <wp:positionH relativeFrom="column">
                  <wp:posOffset>8654415</wp:posOffset>
                </wp:positionH>
                <wp:positionV relativeFrom="paragraph">
                  <wp:posOffset>-762000</wp:posOffset>
                </wp:positionV>
                <wp:extent cx="750570" cy="668655"/>
                <wp:effectExtent l="0" t="0" r="11430" b="17145"/>
                <wp:wrapNone/>
                <wp:docPr id="7" name="Oval 7"/>
                <wp:cNvGraphicFramePr/>
                <a:graphic xmlns:a="http://schemas.openxmlformats.org/drawingml/2006/main">
                  <a:graphicData uri="http://schemas.microsoft.com/office/word/2010/wordprocessingShape">
                    <wps:wsp>
                      <wps:cNvSpPr/>
                      <wps:spPr>
                        <a:xfrm>
                          <a:off x="0" y="0"/>
                          <a:ext cx="750570" cy="6686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26" style="position:absolute;margin-left:681.45pt;margin-top:-60pt;width:59.1pt;height:52.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" fillcolor="#4f81bd [3204]" strokecolor="#243f60 [1604]" strokeweight="2pt"/>
            </w:pict>
          </mc:Fallback>
        </mc:AlternateContent>
      </w:r>
    </w:p>
    <w:tbl>
      <w:tblPr>
        <w:tblStyle w:val="TableGrid"/>
        <w:tblpPr w:leftFromText="180" w:rightFromText="180" w:vertAnchor="text" w:horzAnchor="margin" w:tblpY="-389"/>
        <w:tblW w:w="0" w:type="auto"/>
        <w:tblLook w:val="04A0" w:firstRow="1" w:lastRow="0" w:firstColumn="1" w:lastColumn="0" w:noHBand="0" w:noVBand="1"/>
      </w:tblPr>
      <w:tblGrid>
        <w:gridCol w:w="9242"/>
      </w:tblGrid>
      <w:tr w:rsidR="00B05BAD" w:rsidRPr="00B05BAD" w:rsidTr="00B05BAD">
        <w:tc>
          <w:tcPr>
            <w:tcW w:w="9242" w:type="dxa"/>
          </w:tcPr>
          <w:p w:rsidR="00B05BAD" w:rsidRPr="00B05BAD" w:rsidRDefault="00B05BAD" w:rsidP="00317592">
            <w:pPr>
              <w:rPr>
                <w:rFonts w:ascii="Arial" w:hAnsi="Arial" w:cs="Arial"/>
                <w:b/>
              </w:rPr>
            </w:pPr>
            <w:r w:rsidRPr="00B05BAD">
              <w:rPr>
                <w:rFonts w:ascii="Arial" w:hAnsi="Arial" w:cs="Arial"/>
                <w:b/>
              </w:rPr>
              <w:t>What actions could be taken to reduce/minimise potential negative impacts and deliver positive impacts? Consider possible alternative options that may be available</w:t>
            </w:r>
          </w:p>
        </w:tc>
      </w:tr>
      <w:tr w:rsidR="00B05BAD" w:rsidRPr="00B05BAD" w:rsidTr="00B05BAD">
        <w:tc>
          <w:tcPr>
            <w:tcW w:w="9242" w:type="dxa"/>
          </w:tcPr>
          <w:p w:rsidR="00B05BAD" w:rsidRPr="00B05BAD" w:rsidRDefault="00B05BAD" w:rsidP="00317592">
            <w:pPr>
              <w:rPr>
                <w:rFonts w:ascii="Arial" w:hAnsi="Arial" w:cs="Arial"/>
                <w:b/>
              </w:rPr>
            </w:pPr>
            <w:r w:rsidRPr="00B05BAD">
              <w:rPr>
                <w:rFonts w:ascii="Arial" w:hAnsi="Arial" w:cs="Arial"/>
                <w:b/>
              </w:rPr>
              <w:t xml:space="preserve">Actions: </w:t>
            </w:r>
          </w:p>
          <w:p w:rsidR="00B05BAD" w:rsidRDefault="00B05BAD" w:rsidP="00317592">
            <w:pPr>
              <w:rPr>
                <w:rFonts w:ascii="Arial" w:hAnsi="Arial" w:cs="Arial"/>
                <w:b/>
              </w:rPr>
            </w:pPr>
          </w:p>
          <w:p w:rsidR="00380CD4" w:rsidRPr="006B623B" w:rsidRDefault="008D659F" w:rsidP="008D659F">
            <w:pPr>
              <w:pStyle w:val="ListParagraph"/>
              <w:numPr>
                <w:ilvl w:val="0"/>
                <w:numId w:val="31"/>
              </w:numPr>
              <w:rPr>
                <w:rFonts w:ascii="Arial" w:hAnsi="Arial" w:cs="Arial"/>
              </w:rPr>
            </w:pPr>
            <w:r w:rsidRPr="006B623B">
              <w:rPr>
                <w:rFonts w:ascii="Arial" w:hAnsi="Arial" w:cs="Arial"/>
              </w:rPr>
              <w:t>More Assistive Technology into Extra Care Homes</w:t>
            </w:r>
          </w:p>
          <w:p w:rsidR="008D659F" w:rsidRPr="006B623B" w:rsidRDefault="008D659F" w:rsidP="008D659F">
            <w:pPr>
              <w:pStyle w:val="ListParagraph"/>
              <w:numPr>
                <w:ilvl w:val="0"/>
                <w:numId w:val="31"/>
              </w:numPr>
              <w:rPr>
                <w:rFonts w:ascii="Arial" w:hAnsi="Arial" w:cs="Arial"/>
              </w:rPr>
            </w:pPr>
            <w:r w:rsidRPr="006B623B">
              <w:rPr>
                <w:rFonts w:ascii="Arial" w:hAnsi="Arial" w:cs="Arial"/>
              </w:rPr>
              <w:t>Those with Carers could be given option/choice to receive longer Day Care to give the Carer a break</w:t>
            </w:r>
          </w:p>
          <w:p w:rsidR="008D659F" w:rsidRPr="006B623B" w:rsidRDefault="008D659F" w:rsidP="008D659F">
            <w:pPr>
              <w:pStyle w:val="ListParagraph"/>
              <w:numPr>
                <w:ilvl w:val="0"/>
                <w:numId w:val="31"/>
              </w:numPr>
              <w:rPr>
                <w:rFonts w:ascii="Arial" w:hAnsi="Arial" w:cs="Arial"/>
              </w:rPr>
            </w:pPr>
            <w:r w:rsidRPr="006B623B">
              <w:rPr>
                <w:rFonts w:ascii="Arial" w:hAnsi="Arial" w:cs="Arial"/>
              </w:rPr>
              <w:t>Keep full days (or provide individual option/choice) – This would also help to reduce numbers of return journeys required each day</w:t>
            </w:r>
          </w:p>
          <w:p w:rsidR="008D659F" w:rsidRPr="006B623B" w:rsidRDefault="008D659F" w:rsidP="008D659F">
            <w:pPr>
              <w:pStyle w:val="ListParagraph"/>
              <w:numPr>
                <w:ilvl w:val="0"/>
                <w:numId w:val="31"/>
              </w:numPr>
              <w:rPr>
                <w:rFonts w:ascii="Arial" w:hAnsi="Arial" w:cs="Arial"/>
              </w:rPr>
            </w:pPr>
            <w:r w:rsidRPr="006B623B">
              <w:rPr>
                <w:rFonts w:ascii="Arial" w:hAnsi="Arial" w:cs="Arial"/>
              </w:rPr>
              <w:t>Implement a financial assessment across all eligible services</w:t>
            </w:r>
          </w:p>
          <w:p w:rsidR="008D659F" w:rsidRPr="006B623B" w:rsidRDefault="008D659F" w:rsidP="008D659F">
            <w:pPr>
              <w:pStyle w:val="ListParagraph"/>
              <w:numPr>
                <w:ilvl w:val="0"/>
                <w:numId w:val="31"/>
              </w:numPr>
              <w:rPr>
                <w:rFonts w:ascii="Arial" w:hAnsi="Arial" w:cs="Arial"/>
              </w:rPr>
            </w:pPr>
            <w:r w:rsidRPr="006B623B">
              <w:rPr>
                <w:rFonts w:ascii="Arial" w:hAnsi="Arial" w:cs="Arial"/>
              </w:rPr>
              <w:t>Introduce a minimum charge to avoid cost of collection</w:t>
            </w:r>
          </w:p>
          <w:p w:rsidR="00B05BAD" w:rsidRPr="00B05BAD" w:rsidRDefault="00B05BAD" w:rsidP="00317592">
            <w:pPr>
              <w:rPr>
                <w:rFonts w:ascii="Arial" w:hAnsi="Arial" w:cs="Arial"/>
                <w:b/>
              </w:rPr>
            </w:pPr>
          </w:p>
        </w:tc>
      </w:tr>
    </w:tbl>
    <w:p w:rsidR="008D659F" w:rsidRPr="00B05BAD" w:rsidRDefault="008D659F" w:rsidP="00B05BAD">
      <w:pPr>
        <w:tabs>
          <w:tab w:val="left" w:pos="1860"/>
        </w:tabs>
        <w:rPr>
          <w:rFonts w:ascii="Arial" w:hAnsi="Arial" w:cs="Arial"/>
        </w:rPr>
      </w:pPr>
    </w:p>
    <w:tbl>
      <w:tblPr>
        <w:tblStyle w:val="TableGrid"/>
        <w:tblW w:w="0" w:type="auto"/>
        <w:tblLook w:val="04A0" w:firstRow="1" w:lastRow="0" w:firstColumn="1" w:lastColumn="0" w:noHBand="0" w:noVBand="1"/>
      </w:tblPr>
      <w:tblGrid>
        <w:gridCol w:w="9242"/>
      </w:tblGrid>
      <w:tr w:rsidR="00B05BAD" w:rsidRPr="00B05BAD" w:rsidTr="00317592">
        <w:tc>
          <w:tcPr>
            <w:tcW w:w="14175" w:type="dxa"/>
          </w:tcPr>
          <w:p w:rsidR="00B05BAD" w:rsidRPr="00B05BAD" w:rsidRDefault="00B05BAD" w:rsidP="00317592">
            <w:pPr>
              <w:tabs>
                <w:tab w:val="left" w:pos="1860"/>
              </w:tabs>
              <w:rPr>
                <w:rFonts w:ascii="Arial" w:hAnsi="Arial" w:cs="Arial"/>
              </w:rPr>
            </w:pPr>
            <w:r w:rsidRPr="00B05BAD">
              <w:rPr>
                <w:rFonts w:ascii="Arial" w:hAnsi="Arial" w:cs="Arial"/>
                <w:b/>
                <w:noProof/>
              </w:rPr>
              <mc:AlternateContent>
                <mc:Choice Requires="wps">
                  <w:drawing>
                    <wp:anchor distT="0" distB="0" distL="114300" distR="114300" simplePos="0" relativeHeight="251665408" behindDoc="0" locked="0" layoutInCell="1" allowOverlap="1" wp14:anchorId="57062EAD" wp14:editId="23398B00">
                      <wp:simplePos x="0" y="0"/>
                      <wp:positionH relativeFrom="column">
                        <wp:posOffset>8629015</wp:posOffset>
                      </wp:positionH>
                      <wp:positionV relativeFrom="paragraph">
                        <wp:posOffset>-752475</wp:posOffset>
                      </wp:positionV>
                      <wp:extent cx="750570" cy="668655"/>
                      <wp:effectExtent l="0" t="0" r="11430" b="17145"/>
                      <wp:wrapNone/>
                      <wp:docPr id="10" name="Oval 10"/>
                      <wp:cNvGraphicFramePr/>
                      <a:graphic xmlns:a="http://schemas.openxmlformats.org/drawingml/2006/main">
                        <a:graphicData uri="http://schemas.microsoft.com/office/word/2010/wordprocessingShape">
                          <wps:wsp>
                            <wps:cNvSpPr/>
                            <wps:spPr>
                              <a:xfrm>
                                <a:off x="0" y="0"/>
                                <a:ext cx="750570" cy="66865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 o:spid="_x0000_s1026" style="position:absolute;margin-left:679.45pt;margin-top:-59.25pt;width:59.1pt;height:52.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" fillcolor="#c0504d [3205]" strokecolor="#622423 [1605]" strokeweight="2pt"/>
                  </w:pict>
                </mc:Fallback>
              </mc:AlternateContent>
            </w:r>
          </w:p>
          <w:p w:rsidR="00B05BAD" w:rsidRPr="00B05BAD" w:rsidRDefault="00B05BAD" w:rsidP="00317592">
            <w:pPr>
              <w:rPr>
                <w:rFonts w:ascii="Arial" w:hAnsi="Arial" w:cs="Arial"/>
                <w:b/>
              </w:rPr>
            </w:pPr>
            <w:r w:rsidRPr="00B05BAD">
              <w:rPr>
                <w:rFonts w:ascii="Arial" w:hAnsi="Arial" w:cs="Arial"/>
                <w:b/>
              </w:rPr>
              <w:t xml:space="preserve">Summarise any information you have about the diversity of the people potentially impacted by the in- year savings proposal that Thurrock Council are recommending around reductions in Extra Care Services and any research on the issues effecting their inclusion. </w:t>
            </w:r>
          </w:p>
          <w:p w:rsidR="00B05BAD" w:rsidRPr="00B05BAD" w:rsidRDefault="00B05BAD" w:rsidP="00317592">
            <w:pPr>
              <w:rPr>
                <w:rFonts w:ascii="Arial" w:hAnsi="Arial" w:cs="Arial"/>
                <w:b/>
              </w:rPr>
            </w:pPr>
          </w:p>
          <w:p w:rsidR="00B05BAD" w:rsidRPr="00B05BAD" w:rsidRDefault="00B05BAD" w:rsidP="00B05BAD">
            <w:pPr>
              <w:pStyle w:val="ListParagraph"/>
              <w:numPr>
                <w:ilvl w:val="0"/>
                <w:numId w:val="20"/>
              </w:numPr>
              <w:rPr>
                <w:rFonts w:ascii="Arial" w:hAnsi="Arial" w:cs="Arial"/>
                <w:b/>
              </w:rPr>
            </w:pPr>
            <w:r w:rsidRPr="00B05BAD">
              <w:rPr>
                <w:rFonts w:ascii="Arial" w:hAnsi="Arial" w:cs="Arial"/>
                <w:b/>
              </w:rPr>
              <w:t xml:space="preserve">Consider evidence in relation to Disability (including evidence relating to access and inclusive design) </w:t>
            </w:r>
          </w:p>
          <w:p w:rsidR="00B05BAD" w:rsidRPr="00B05BAD" w:rsidRDefault="00B05BAD" w:rsidP="00317592">
            <w:pPr>
              <w:tabs>
                <w:tab w:val="left" w:pos="1860"/>
              </w:tabs>
              <w:rPr>
                <w:rFonts w:ascii="Arial" w:hAnsi="Arial" w:cs="Arial"/>
              </w:rPr>
            </w:pPr>
          </w:p>
        </w:tc>
      </w:tr>
      <w:tr w:rsidR="00B05BAD" w:rsidRPr="00B05BAD" w:rsidTr="00317592">
        <w:tc>
          <w:tcPr>
            <w:tcW w:w="14175" w:type="dxa"/>
          </w:tcPr>
          <w:p w:rsidR="00B05BAD" w:rsidRPr="00B05BAD" w:rsidRDefault="00B05BAD" w:rsidP="00317592">
            <w:pPr>
              <w:tabs>
                <w:tab w:val="left" w:pos="1860"/>
              </w:tabs>
              <w:rPr>
                <w:rFonts w:ascii="Arial" w:hAnsi="Arial" w:cs="Arial"/>
              </w:rPr>
            </w:pPr>
          </w:p>
          <w:p w:rsidR="008D659F" w:rsidRDefault="008D659F" w:rsidP="008D659F">
            <w:pPr>
              <w:pStyle w:val="ListParagraph"/>
              <w:numPr>
                <w:ilvl w:val="0"/>
                <w:numId w:val="20"/>
              </w:numPr>
              <w:rPr>
                <w:rFonts w:ascii="Arial" w:hAnsi="Arial" w:cs="Arial"/>
              </w:rPr>
            </w:pPr>
            <w:r w:rsidRPr="003D1606">
              <w:rPr>
                <w:rFonts w:ascii="Arial" w:hAnsi="Arial" w:cs="Arial"/>
              </w:rPr>
              <w:t>Parents, carers and families</w:t>
            </w:r>
          </w:p>
          <w:p w:rsidR="008D659F" w:rsidRDefault="008D659F" w:rsidP="008D659F">
            <w:pPr>
              <w:pStyle w:val="ListParagraph"/>
              <w:numPr>
                <w:ilvl w:val="0"/>
                <w:numId w:val="20"/>
              </w:numPr>
              <w:rPr>
                <w:rFonts w:ascii="Arial" w:hAnsi="Arial" w:cs="Arial"/>
              </w:rPr>
            </w:pPr>
            <w:r w:rsidRPr="003D1606">
              <w:rPr>
                <w:rFonts w:ascii="Arial" w:hAnsi="Arial" w:cs="Arial"/>
              </w:rPr>
              <w:t>Older people</w:t>
            </w:r>
            <w:r w:rsidR="00271A45">
              <w:rPr>
                <w:rFonts w:ascii="Arial" w:hAnsi="Arial" w:cs="Arial"/>
              </w:rPr>
              <w:t xml:space="preserve"> are disproportionately affected by this proposals</w:t>
            </w:r>
          </w:p>
          <w:p w:rsidR="008D659F" w:rsidRDefault="008D659F" w:rsidP="008D659F">
            <w:pPr>
              <w:pStyle w:val="ListParagraph"/>
              <w:numPr>
                <w:ilvl w:val="0"/>
                <w:numId w:val="20"/>
              </w:numPr>
              <w:rPr>
                <w:rFonts w:ascii="Arial" w:hAnsi="Arial" w:cs="Arial"/>
              </w:rPr>
            </w:pPr>
            <w:r w:rsidRPr="003D1606">
              <w:rPr>
                <w:rFonts w:ascii="Arial" w:hAnsi="Arial" w:cs="Arial"/>
              </w:rPr>
              <w:t>Disabled people</w:t>
            </w:r>
          </w:p>
          <w:p w:rsidR="008D659F" w:rsidRDefault="008D659F" w:rsidP="008D659F">
            <w:pPr>
              <w:pStyle w:val="ListParagraph"/>
              <w:numPr>
                <w:ilvl w:val="0"/>
                <w:numId w:val="20"/>
              </w:numPr>
              <w:rPr>
                <w:rFonts w:ascii="Arial" w:hAnsi="Arial" w:cs="Arial"/>
              </w:rPr>
            </w:pPr>
            <w:r w:rsidRPr="003D1606">
              <w:rPr>
                <w:rFonts w:ascii="Arial" w:hAnsi="Arial" w:cs="Arial"/>
              </w:rPr>
              <w:t>People with more complex needs</w:t>
            </w:r>
          </w:p>
          <w:p w:rsidR="008D659F" w:rsidRDefault="008D659F" w:rsidP="008D659F">
            <w:pPr>
              <w:pStyle w:val="ListParagraph"/>
              <w:numPr>
                <w:ilvl w:val="0"/>
                <w:numId w:val="20"/>
              </w:numPr>
              <w:rPr>
                <w:rFonts w:ascii="Arial" w:hAnsi="Arial" w:cs="Arial"/>
              </w:rPr>
            </w:pPr>
            <w:r w:rsidRPr="003D1606">
              <w:rPr>
                <w:rFonts w:ascii="Arial" w:hAnsi="Arial" w:cs="Arial"/>
              </w:rPr>
              <w:t xml:space="preserve">People who are already more socially excluded </w:t>
            </w:r>
            <w:r>
              <w:rPr>
                <w:rFonts w:ascii="Arial" w:hAnsi="Arial" w:cs="Arial"/>
              </w:rPr>
              <w:t>due to their situation</w:t>
            </w:r>
          </w:p>
          <w:p w:rsidR="00B05BAD" w:rsidRPr="00224C8E" w:rsidRDefault="008D659F" w:rsidP="00224C8E">
            <w:pPr>
              <w:pStyle w:val="ListParagraph"/>
              <w:numPr>
                <w:ilvl w:val="0"/>
                <w:numId w:val="20"/>
              </w:numPr>
              <w:rPr>
                <w:rFonts w:ascii="Arial" w:hAnsi="Arial" w:cs="Arial"/>
              </w:rPr>
            </w:pPr>
            <w:r w:rsidRPr="003D1606">
              <w:rPr>
                <w:rFonts w:ascii="Arial" w:hAnsi="Arial" w:cs="Arial"/>
              </w:rPr>
              <w:lastRenderedPageBreak/>
              <w:t>People made vulnerable through long-term illness</w:t>
            </w:r>
          </w:p>
        </w:tc>
      </w:tr>
    </w:tbl>
    <w:p w:rsidR="008D659F" w:rsidRPr="00B05BAD" w:rsidRDefault="008D659F" w:rsidP="00B05BAD">
      <w:pPr>
        <w:tabs>
          <w:tab w:val="left" w:pos="1860"/>
        </w:tabs>
        <w:rPr>
          <w:rFonts w:ascii="Arial" w:hAnsi="Arial" w:cs="Arial"/>
        </w:rPr>
      </w:pPr>
    </w:p>
    <w:tbl>
      <w:tblPr>
        <w:tblStyle w:val="TableGrid"/>
        <w:tblW w:w="0" w:type="auto"/>
        <w:tblLook w:val="04A0" w:firstRow="1" w:lastRow="0" w:firstColumn="1" w:lastColumn="0" w:noHBand="0" w:noVBand="1"/>
      </w:tblPr>
      <w:tblGrid>
        <w:gridCol w:w="9242"/>
      </w:tblGrid>
      <w:tr w:rsidR="00B05BAD" w:rsidRPr="00B05BAD" w:rsidTr="00317592">
        <w:tc>
          <w:tcPr>
            <w:tcW w:w="14175" w:type="dxa"/>
          </w:tcPr>
          <w:p w:rsidR="00B05BAD" w:rsidRPr="00B05BAD" w:rsidRDefault="00B05BAD" w:rsidP="00317592">
            <w:pPr>
              <w:tabs>
                <w:tab w:val="left" w:pos="1860"/>
              </w:tabs>
              <w:rPr>
                <w:rFonts w:ascii="Arial" w:hAnsi="Arial" w:cs="Arial"/>
              </w:rPr>
            </w:pPr>
            <w:r w:rsidRPr="00B05BAD">
              <w:rPr>
                <w:rFonts w:ascii="Arial" w:hAnsi="Arial" w:cs="Arial"/>
                <w:b/>
                <w:noProof/>
              </w:rPr>
              <mc:AlternateContent>
                <mc:Choice Requires="wps">
                  <w:drawing>
                    <wp:anchor distT="0" distB="0" distL="114300" distR="114300" simplePos="0" relativeHeight="251666432" behindDoc="0" locked="0" layoutInCell="1" allowOverlap="1" wp14:anchorId="719644E8" wp14:editId="2CDE642E">
                      <wp:simplePos x="0" y="0"/>
                      <wp:positionH relativeFrom="column">
                        <wp:posOffset>8617225</wp:posOffset>
                      </wp:positionH>
                      <wp:positionV relativeFrom="paragraph">
                        <wp:posOffset>-791210</wp:posOffset>
                      </wp:positionV>
                      <wp:extent cx="750570" cy="668655"/>
                      <wp:effectExtent l="0" t="0" r="11430" b="17145"/>
                      <wp:wrapNone/>
                      <wp:docPr id="11" name="Oval 11"/>
                      <wp:cNvGraphicFramePr/>
                      <a:graphic xmlns:a="http://schemas.openxmlformats.org/drawingml/2006/main">
                        <a:graphicData uri="http://schemas.microsoft.com/office/word/2010/wordprocessingShape">
                          <wps:wsp>
                            <wps:cNvSpPr/>
                            <wps:spPr>
                              <a:xfrm>
                                <a:off x="0" y="0"/>
                                <a:ext cx="750570" cy="66865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26" style="position:absolute;margin-left:678.5pt;margin-top:-62.3pt;width:59.1pt;height:52.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" fillcolor="#c0504d [3205]" strokecolor="#622423 [1605]" strokeweight="2pt"/>
                  </w:pict>
                </mc:Fallback>
              </mc:AlternateContent>
            </w:r>
          </w:p>
          <w:p w:rsidR="00B05BAD" w:rsidRPr="00B05BAD" w:rsidRDefault="00B05BAD" w:rsidP="00317592">
            <w:pPr>
              <w:tabs>
                <w:tab w:val="left" w:pos="1860"/>
              </w:tabs>
              <w:rPr>
                <w:rFonts w:ascii="Arial" w:hAnsi="Arial" w:cs="Arial"/>
              </w:rPr>
            </w:pPr>
            <w:r w:rsidRPr="00B05BAD">
              <w:rPr>
                <w:rFonts w:ascii="Arial" w:hAnsi="Arial" w:cs="Arial"/>
                <w:b/>
              </w:rPr>
              <w:t>How could the reductions to Extra Care Services impact on Disabled/older people/carers?</w:t>
            </w:r>
          </w:p>
        </w:tc>
      </w:tr>
      <w:tr w:rsidR="00B05BAD" w:rsidRPr="00B05BAD" w:rsidTr="00317592">
        <w:tc>
          <w:tcPr>
            <w:tcW w:w="14175" w:type="dxa"/>
          </w:tcPr>
          <w:p w:rsidR="00B05BAD" w:rsidRPr="00B05BAD" w:rsidRDefault="00B05BAD" w:rsidP="00317592">
            <w:pPr>
              <w:tabs>
                <w:tab w:val="left" w:pos="1860"/>
              </w:tabs>
              <w:rPr>
                <w:rFonts w:ascii="Arial" w:hAnsi="Arial" w:cs="Arial"/>
              </w:rPr>
            </w:pPr>
          </w:p>
          <w:p w:rsidR="00B05BAD" w:rsidRPr="00B05BAD" w:rsidRDefault="00B05BAD" w:rsidP="00317592">
            <w:pPr>
              <w:tabs>
                <w:tab w:val="left" w:pos="1860"/>
              </w:tabs>
              <w:rPr>
                <w:rFonts w:ascii="Arial" w:hAnsi="Arial" w:cs="Arial"/>
              </w:rPr>
            </w:pPr>
          </w:p>
          <w:p w:rsidR="00B05BAD" w:rsidRDefault="008D659F" w:rsidP="008D659F">
            <w:pPr>
              <w:pStyle w:val="ListParagraph"/>
              <w:numPr>
                <w:ilvl w:val="0"/>
                <w:numId w:val="32"/>
              </w:numPr>
              <w:tabs>
                <w:tab w:val="left" w:pos="1860"/>
              </w:tabs>
              <w:rPr>
                <w:rFonts w:ascii="Arial" w:hAnsi="Arial" w:cs="Arial"/>
              </w:rPr>
            </w:pPr>
            <w:r>
              <w:rPr>
                <w:rFonts w:ascii="Arial" w:hAnsi="Arial" w:cs="Arial"/>
              </w:rPr>
              <w:t>Worried about people paying a weekly charge, amounting to £300 per month (particularly those unable to afford it)</w:t>
            </w:r>
          </w:p>
          <w:p w:rsidR="008D659F" w:rsidRDefault="008D659F" w:rsidP="008D659F">
            <w:pPr>
              <w:pStyle w:val="ListParagraph"/>
              <w:numPr>
                <w:ilvl w:val="0"/>
                <w:numId w:val="32"/>
              </w:numPr>
              <w:tabs>
                <w:tab w:val="left" w:pos="1860"/>
              </w:tabs>
              <w:rPr>
                <w:rFonts w:ascii="Arial" w:hAnsi="Arial" w:cs="Arial"/>
              </w:rPr>
            </w:pPr>
            <w:r>
              <w:rPr>
                <w:rFonts w:ascii="Arial" w:hAnsi="Arial" w:cs="Arial"/>
              </w:rPr>
              <w:t>This is a step back towards putting people into institutions – What’s happened to the recognition and practical implementation of the Social Model of Disability?</w:t>
            </w:r>
          </w:p>
          <w:p w:rsidR="008D659F" w:rsidRDefault="008D659F" w:rsidP="008D659F">
            <w:pPr>
              <w:pStyle w:val="ListParagraph"/>
              <w:numPr>
                <w:ilvl w:val="0"/>
                <w:numId w:val="32"/>
              </w:numPr>
              <w:tabs>
                <w:tab w:val="left" w:pos="1860"/>
              </w:tabs>
              <w:rPr>
                <w:rFonts w:ascii="Arial" w:hAnsi="Arial" w:cs="Arial"/>
              </w:rPr>
            </w:pPr>
            <w:r>
              <w:rPr>
                <w:rFonts w:ascii="Arial" w:hAnsi="Arial" w:cs="Arial"/>
              </w:rPr>
              <w:t>Having less time or support means peoples’ conditions become more likely to deteriorate and require more costly support in the longer terms</w:t>
            </w:r>
          </w:p>
          <w:p w:rsidR="008D659F" w:rsidRDefault="008D659F" w:rsidP="008D659F">
            <w:pPr>
              <w:pStyle w:val="ListParagraph"/>
              <w:numPr>
                <w:ilvl w:val="0"/>
                <w:numId w:val="32"/>
              </w:numPr>
              <w:tabs>
                <w:tab w:val="left" w:pos="1860"/>
              </w:tabs>
              <w:rPr>
                <w:rFonts w:ascii="Arial" w:hAnsi="Arial" w:cs="Arial"/>
              </w:rPr>
            </w:pPr>
            <w:r>
              <w:rPr>
                <w:rFonts w:ascii="Arial" w:hAnsi="Arial" w:cs="Arial"/>
              </w:rPr>
              <w:t>6 months of a financial year to save £50k is too quick</w:t>
            </w:r>
          </w:p>
          <w:p w:rsidR="00271A45" w:rsidRDefault="008D659F" w:rsidP="008D659F">
            <w:pPr>
              <w:pStyle w:val="ListParagraph"/>
              <w:numPr>
                <w:ilvl w:val="0"/>
                <w:numId w:val="32"/>
              </w:numPr>
              <w:tabs>
                <w:tab w:val="left" w:pos="1860"/>
              </w:tabs>
              <w:rPr>
                <w:rFonts w:ascii="Arial" w:hAnsi="Arial" w:cs="Arial"/>
              </w:rPr>
            </w:pPr>
            <w:r>
              <w:rPr>
                <w:rFonts w:ascii="Arial" w:hAnsi="Arial" w:cs="Arial"/>
              </w:rPr>
              <w:t>C</w:t>
            </w:r>
            <w:r w:rsidR="00271A45">
              <w:rPr>
                <w:rFonts w:ascii="Arial" w:hAnsi="Arial" w:cs="Arial"/>
              </w:rPr>
              <w:t>arers may have to increase the remit of their</w:t>
            </w:r>
            <w:r>
              <w:rPr>
                <w:rFonts w:ascii="Arial" w:hAnsi="Arial" w:cs="Arial"/>
              </w:rPr>
              <w:t xml:space="preserve"> caring role and</w:t>
            </w:r>
            <w:r w:rsidR="00271A45">
              <w:rPr>
                <w:rFonts w:ascii="Arial" w:hAnsi="Arial" w:cs="Arial"/>
              </w:rPr>
              <w:t xml:space="preserve"> care for longer</w:t>
            </w:r>
          </w:p>
          <w:p w:rsidR="00271A45" w:rsidRDefault="00271A45" w:rsidP="008D659F">
            <w:pPr>
              <w:pStyle w:val="ListParagraph"/>
              <w:numPr>
                <w:ilvl w:val="0"/>
                <w:numId w:val="32"/>
              </w:numPr>
              <w:tabs>
                <w:tab w:val="left" w:pos="1860"/>
              </w:tabs>
              <w:rPr>
                <w:rFonts w:ascii="Arial" w:hAnsi="Arial" w:cs="Arial"/>
              </w:rPr>
            </w:pPr>
            <w:r>
              <w:rPr>
                <w:rFonts w:ascii="Arial" w:hAnsi="Arial" w:cs="Arial"/>
              </w:rPr>
              <w:t>Carers will become ill</w:t>
            </w:r>
          </w:p>
          <w:p w:rsidR="00271A45" w:rsidRDefault="00271A45" w:rsidP="00271A45">
            <w:pPr>
              <w:pStyle w:val="ListParagraph"/>
              <w:numPr>
                <w:ilvl w:val="0"/>
                <w:numId w:val="32"/>
              </w:numPr>
              <w:tabs>
                <w:tab w:val="left" w:pos="1860"/>
              </w:tabs>
              <w:rPr>
                <w:rFonts w:ascii="Arial" w:hAnsi="Arial" w:cs="Arial"/>
              </w:rPr>
            </w:pPr>
            <w:r>
              <w:rPr>
                <w:rFonts w:ascii="Arial" w:hAnsi="Arial" w:cs="Arial"/>
              </w:rPr>
              <w:t>The Council will not be fulfilling their Statutory duty to reduce, remove or delay the need for care (under the Care Act 2014)</w:t>
            </w:r>
          </w:p>
          <w:p w:rsidR="00271A45" w:rsidRDefault="00271A45" w:rsidP="00271A45">
            <w:pPr>
              <w:pStyle w:val="ListParagraph"/>
              <w:numPr>
                <w:ilvl w:val="0"/>
                <w:numId w:val="32"/>
              </w:numPr>
              <w:tabs>
                <w:tab w:val="left" w:pos="1860"/>
              </w:tabs>
              <w:rPr>
                <w:rFonts w:ascii="Arial" w:hAnsi="Arial" w:cs="Arial"/>
              </w:rPr>
            </w:pPr>
            <w:r>
              <w:rPr>
                <w:rFonts w:ascii="Arial" w:hAnsi="Arial" w:cs="Arial"/>
              </w:rPr>
              <w:t xml:space="preserve">A smaller Social Work Team will mean a longer wait for assessment, therefore people may deteriorate whilst waiting </w:t>
            </w:r>
          </w:p>
          <w:p w:rsidR="00271A45" w:rsidRDefault="00271A45" w:rsidP="00271A45">
            <w:pPr>
              <w:pStyle w:val="ListParagraph"/>
              <w:numPr>
                <w:ilvl w:val="0"/>
                <w:numId w:val="32"/>
              </w:numPr>
              <w:tabs>
                <w:tab w:val="left" w:pos="1860"/>
              </w:tabs>
              <w:rPr>
                <w:rFonts w:ascii="Arial" w:hAnsi="Arial" w:cs="Arial"/>
              </w:rPr>
            </w:pPr>
            <w:r>
              <w:rPr>
                <w:rFonts w:ascii="Arial" w:hAnsi="Arial" w:cs="Arial"/>
              </w:rPr>
              <w:t>People will become more isolated which could lead to mental health conditions, and a potential increase in suicides.</w:t>
            </w:r>
          </w:p>
          <w:p w:rsidR="008D659F" w:rsidRPr="00271A45" w:rsidRDefault="008D659F" w:rsidP="00271A45">
            <w:pPr>
              <w:pStyle w:val="ListParagraph"/>
              <w:numPr>
                <w:ilvl w:val="0"/>
                <w:numId w:val="32"/>
              </w:numPr>
              <w:tabs>
                <w:tab w:val="left" w:pos="1860"/>
              </w:tabs>
              <w:rPr>
                <w:rFonts w:ascii="Arial" w:hAnsi="Arial" w:cs="Arial"/>
              </w:rPr>
            </w:pPr>
            <w:r w:rsidRPr="00271A45">
              <w:rPr>
                <w:rFonts w:ascii="Arial" w:hAnsi="Arial" w:cs="Arial"/>
              </w:rPr>
              <w:t xml:space="preserve">  </w:t>
            </w:r>
            <w:r w:rsidR="00271A45">
              <w:rPr>
                <w:rFonts w:ascii="Arial" w:hAnsi="Arial" w:cs="Arial"/>
              </w:rPr>
              <w:t>Moving people and changing routines will result in undue stress</w:t>
            </w:r>
          </w:p>
          <w:p w:rsidR="00B05BAD" w:rsidRDefault="00B05BAD" w:rsidP="00317592">
            <w:pPr>
              <w:tabs>
                <w:tab w:val="left" w:pos="1860"/>
              </w:tabs>
              <w:rPr>
                <w:rFonts w:ascii="Arial" w:hAnsi="Arial" w:cs="Arial"/>
              </w:rPr>
            </w:pPr>
          </w:p>
          <w:p w:rsidR="00B05BAD" w:rsidRPr="00B05BAD" w:rsidRDefault="00B05BAD" w:rsidP="00317592">
            <w:pPr>
              <w:tabs>
                <w:tab w:val="left" w:pos="1860"/>
              </w:tabs>
              <w:rPr>
                <w:rFonts w:ascii="Arial" w:hAnsi="Arial" w:cs="Arial"/>
              </w:rPr>
            </w:pPr>
          </w:p>
        </w:tc>
      </w:tr>
    </w:tbl>
    <w:p w:rsidR="00B05BAD" w:rsidRPr="00B05BAD" w:rsidRDefault="00B05BAD" w:rsidP="00B05BAD">
      <w:pPr>
        <w:tabs>
          <w:tab w:val="left" w:pos="1860"/>
        </w:tabs>
        <w:rPr>
          <w:rFonts w:ascii="Arial" w:hAnsi="Arial" w:cs="Arial"/>
        </w:rPr>
      </w:pPr>
      <w:r w:rsidRPr="00B05BAD">
        <w:rPr>
          <w:rFonts w:ascii="Arial" w:hAnsi="Arial" w:cs="Arial"/>
          <w:b/>
          <w:noProof/>
        </w:rPr>
        <mc:AlternateContent>
          <mc:Choice Requires="wps">
            <w:drawing>
              <wp:anchor distT="0" distB="0" distL="114300" distR="114300" simplePos="0" relativeHeight="251667456" behindDoc="0" locked="0" layoutInCell="1" allowOverlap="1" wp14:anchorId="6AB601C4" wp14:editId="636E99DD">
                <wp:simplePos x="0" y="0"/>
                <wp:positionH relativeFrom="column">
                  <wp:posOffset>8576310</wp:posOffset>
                </wp:positionH>
                <wp:positionV relativeFrom="paragraph">
                  <wp:posOffset>-593725</wp:posOffset>
                </wp:positionV>
                <wp:extent cx="750570" cy="668655"/>
                <wp:effectExtent l="0" t="0" r="11430" b="17145"/>
                <wp:wrapNone/>
                <wp:docPr id="12" name="Oval 12"/>
                <wp:cNvGraphicFramePr/>
                <a:graphic xmlns:a="http://schemas.openxmlformats.org/drawingml/2006/main">
                  <a:graphicData uri="http://schemas.microsoft.com/office/word/2010/wordprocessingShape">
                    <wps:wsp>
                      <wps:cNvSpPr/>
                      <wps:spPr>
                        <a:xfrm>
                          <a:off x="0" y="0"/>
                          <a:ext cx="750570" cy="66865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 o:spid="_x0000_s1026" style="position:absolute;margin-left:675.3pt;margin-top:-46.75pt;width:59.1pt;height:52.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" fillcolor="#c0504d [3205]" strokecolor="#622423 [1605]" strokeweight="2pt"/>
            </w:pict>
          </mc:Fallback>
        </mc:AlternateContent>
      </w:r>
    </w:p>
    <w:p w:rsidR="00B05BAD" w:rsidRPr="00B05BAD" w:rsidRDefault="00B05BAD" w:rsidP="00B05BAD">
      <w:pPr>
        <w:tabs>
          <w:tab w:val="left" w:pos="1860"/>
        </w:tabs>
        <w:rPr>
          <w:rFonts w:ascii="Arial" w:hAnsi="Arial" w:cs="Arial"/>
        </w:rPr>
      </w:pPr>
    </w:p>
    <w:tbl>
      <w:tblPr>
        <w:tblStyle w:val="TableGrid"/>
        <w:tblpPr w:leftFromText="180" w:rightFromText="180" w:vertAnchor="text" w:horzAnchor="margin" w:tblpY="-389"/>
        <w:tblW w:w="0" w:type="auto"/>
        <w:tblLook w:val="04A0" w:firstRow="1" w:lastRow="0" w:firstColumn="1" w:lastColumn="0" w:noHBand="0" w:noVBand="1"/>
      </w:tblPr>
      <w:tblGrid>
        <w:gridCol w:w="9242"/>
      </w:tblGrid>
      <w:tr w:rsidR="00B05BAD" w:rsidRPr="00B05BAD" w:rsidTr="00B05BAD">
        <w:tc>
          <w:tcPr>
            <w:tcW w:w="9242" w:type="dxa"/>
          </w:tcPr>
          <w:p w:rsidR="00B05BAD" w:rsidRPr="00B05BAD" w:rsidRDefault="00B05BAD" w:rsidP="00317592">
            <w:pPr>
              <w:rPr>
                <w:rFonts w:ascii="Arial" w:hAnsi="Arial" w:cs="Arial"/>
                <w:b/>
              </w:rPr>
            </w:pPr>
            <w:r w:rsidRPr="00B05BAD">
              <w:rPr>
                <w:rFonts w:ascii="Arial" w:hAnsi="Arial" w:cs="Arial"/>
                <w:b/>
              </w:rPr>
              <w:t>What actions could be taken to reduce/minimise potential negative impacts and deliver positive impacts? Consider possible alternative options that may be available</w:t>
            </w:r>
          </w:p>
        </w:tc>
      </w:tr>
      <w:tr w:rsidR="00B05BAD" w:rsidRPr="00B05BAD" w:rsidTr="00B05BAD">
        <w:tc>
          <w:tcPr>
            <w:tcW w:w="9242" w:type="dxa"/>
          </w:tcPr>
          <w:p w:rsidR="00B05BAD" w:rsidRPr="00B05BAD" w:rsidRDefault="00B05BAD" w:rsidP="00317592">
            <w:pPr>
              <w:rPr>
                <w:rFonts w:ascii="Arial" w:hAnsi="Arial" w:cs="Arial"/>
                <w:b/>
              </w:rPr>
            </w:pPr>
            <w:r w:rsidRPr="00B05BAD">
              <w:rPr>
                <w:rFonts w:ascii="Arial" w:hAnsi="Arial" w:cs="Arial"/>
                <w:b/>
              </w:rPr>
              <w:t xml:space="preserve">Actions: </w:t>
            </w:r>
          </w:p>
          <w:p w:rsidR="00B05BAD" w:rsidRPr="00B05BAD" w:rsidRDefault="00B05BAD" w:rsidP="00317592">
            <w:pPr>
              <w:rPr>
                <w:rFonts w:ascii="Arial" w:hAnsi="Arial" w:cs="Arial"/>
                <w:b/>
              </w:rPr>
            </w:pPr>
          </w:p>
          <w:p w:rsidR="00B05BAD" w:rsidRDefault="001F1721" w:rsidP="00271A45">
            <w:pPr>
              <w:pStyle w:val="ListParagraph"/>
              <w:numPr>
                <w:ilvl w:val="0"/>
                <w:numId w:val="33"/>
              </w:numPr>
              <w:rPr>
                <w:rFonts w:ascii="Arial" w:hAnsi="Arial" w:cs="Arial"/>
              </w:rPr>
            </w:pPr>
            <w:r>
              <w:rPr>
                <w:rFonts w:ascii="Arial" w:hAnsi="Arial" w:cs="Arial"/>
              </w:rPr>
              <w:t>Council staff are too expensive – recruit cheaper staff to support us</w:t>
            </w:r>
          </w:p>
          <w:p w:rsidR="001F1721" w:rsidRDefault="001F1721" w:rsidP="00271A45">
            <w:pPr>
              <w:pStyle w:val="ListParagraph"/>
              <w:numPr>
                <w:ilvl w:val="0"/>
                <w:numId w:val="33"/>
              </w:numPr>
              <w:rPr>
                <w:rFonts w:ascii="Arial" w:hAnsi="Arial" w:cs="Arial"/>
              </w:rPr>
            </w:pPr>
            <w:r>
              <w:rPr>
                <w:rFonts w:ascii="Arial" w:hAnsi="Arial" w:cs="Arial"/>
              </w:rPr>
              <w:t>Focus upon the individual – deliver tailored support on the ground</w:t>
            </w:r>
          </w:p>
          <w:p w:rsidR="001F1721" w:rsidRDefault="001F1721" w:rsidP="00271A45">
            <w:pPr>
              <w:pStyle w:val="ListParagraph"/>
              <w:numPr>
                <w:ilvl w:val="0"/>
                <w:numId w:val="33"/>
              </w:numPr>
              <w:rPr>
                <w:rFonts w:ascii="Arial" w:hAnsi="Arial" w:cs="Arial"/>
              </w:rPr>
            </w:pPr>
            <w:r>
              <w:rPr>
                <w:rFonts w:ascii="Arial" w:hAnsi="Arial" w:cs="Arial"/>
              </w:rPr>
              <w:t>If you reduce the numbers, will equality increase?</w:t>
            </w:r>
          </w:p>
          <w:p w:rsidR="001F1721" w:rsidRDefault="001F1721" w:rsidP="00271A45">
            <w:pPr>
              <w:pStyle w:val="ListParagraph"/>
              <w:numPr>
                <w:ilvl w:val="0"/>
                <w:numId w:val="33"/>
              </w:numPr>
              <w:rPr>
                <w:rFonts w:ascii="Arial" w:hAnsi="Arial" w:cs="Arial"/>
              </w:rPr>
            </w:pPr>
            <w:r>
              <w:rPr>
                <w:rFonts w:ascii="Arial" w:hAnsi="Arial" w:cs="Arial"/>
              </w:rPr>
              <w:t xml:space="preserve">Is the development being built in south </w:t>
            </w:r>
            <w:proofErr w:type="spellStart"/>
            <w:r>
              <w:rPr>
                <w:rFonts w:ascii="Arial" w:hAnsi="Arial" w:cs="Arial"/>
              </w:rPr>
              <w:t>Ockendon</w:t>
            </w:r>
            <w:proofErr w:type="spellEnd"/>
            <w:r>
              <w:rPr>
                <w:rFonts w:ascii="Arial" w:hAnsi="Arial" w:cs="Arial"/>
              </w:rPr>
              <w:t xml:space="preserve"> big enough (50+ individuals) to be viable?</w:t>
            </w:r>
          </w:p>
          <w:p w:rsidR="001F1721" w:rsidRDefault="001F1721" w:rsidP="00271A45">
            <w:pPr>
              <w:pStyle w:val="ListParagraph"/>
              <w:numPr>
                <w:ilvl w:val="0"/>
                <w:numId w:val="33"/>
              </w:numPr>
              <w:rPr>
                <w:rFonts w:ascii="Arial" w:hAnsi="Arial" w:cs="Arial"/>
              </w:rPr>
            </w:pPr>
            <w:r>
              <w:rPr>
                <w:rFonts w:ascii="Arial" w:hAnsi="Arial" w:cs="Arial"/>
              </w:rPr>
              <w:t>People must be given a full follow up assessment/review after any change</w:t>
            </w:r>
          </w:p>
          <w:p w:rsidR="008833E2" w:rsidRDefault="001F1721" w:rsidP="00271A45">
            <w:pPr>
              <w:pStyle w:val="ListParagraph"/>
              <w:numPr>
                <w:ilvl w:val="0"/>
                <w:numId w:val="33"/>
              </w:numPr>
              <w:rPr>
                <w:rFonts w:ascii="Arial" w:hAnsi="Arial" w:cs="Arial"/>
              </w:rPr>
            </w:pPr>
            <w:r>
              <w:rPr>
                <w:rFonts w:ascii="Arial" w:hAnsi="Arial" w:cs="Arial"/>
              </w:rPr>
              <w:t>Promote Asset Based Community Development (ABCD)/ Local Area Co-Ordination (LAC) initiatives – e.g. develop intergenerational groups, baking, dancing, keep fit etc. Make the communal lounges really communal in a meaningful way</w:t>
            </w:r>
          </w:p>
          <w:p w:rsidR="001F1721" w:rsidRPr="00271A45" w:rsidRDefault="008833E2" w:rsidP="00271A45">
            <w:pPr>
              <w:pStyle w:val="ListParagraph"/>
              <w:numPr>
                <w:ilvl w:val="0"/>
                <w:numId w:val="33"/>
              </w:numPr>
              <w:rPr>
                <w:rFonts w:ascii="Arial" w:hAnsi="Arial" w:cs="Arial"/>
              </w:rPr>
            </w:pPr>
            <w:r>
              <w:rPr>
                <w:rFonts w:ascii="Arial" w:hAnsi="Arial" w:cs="Arial"/>
              </w:rPr>
              <w:t>The suggested concierge needs to be properly trained in a wide variety of disciplines and support.</w:t>
            </w:r>
            <w:r w:rsidR="001F1721">
              <w:rPr>
                <w:rFonts w:ascii="Arial" w:hAnsi="Arial" w:cs="Arial"/>
              </w:rPr>
              <w:t xml:space="preserve">  </w:t>
            </w:r>
          </w:p>
          <w:p w:rsidR="00271A45" w:rsidRPr="00B05BAD" w:rsidRDefault="00271A45" w:rsidP="00317592">
            <w:pPr>
              <w:rPr>
                <w:rFonts w:ascii="Arial" w:hAnsi="Arial" w:cs="Arial"/>
                <w:b/>
              </w:rPr>
            </w:pPr>
          </w:p>
        </w:tc>
      </w:tr>
    </w:tbl>
    <w:p w:rsidR="002018FD" w:rsidRDefault="002018FD" w:rsidP="00B05BAD">
      <w:pPr>
        <w:tabs>
          <w:tab w:val="left" w:pos="1860"/>
        </w:tabs>
        <w:rPr>
          <w:rFonts w:ascii="Arial" w:hAnsi="Arial" w:cs="Arial"/>
        </w:rPr>
      </w:pPr>
    </w:p>
    <w:p w:rsidR="002018FD" w:rsidRPr="00B05BAD" w:rsidRDefault="002018FD" w:rsidP="00B05BAD">
      <w:pPr>
        <w:tabs>
          <w:tab w:val="left" w:pos="1860"/>
        </w:tabs>
        <w:rPr>
          <w:rFonts w:ascii="Arial" w:hAnsi="Arial" w:cs="Arial"/>
        </w:rPr>
      </w:pPr>
    </w:p>
    <w:tbl>
      <w:tblPr>
        <w:tblStyle w:val="TableGrid"/>
        <w:tblW w:w="0" w:type="auto"/>
        <w:tblLook w:val="04A0" w:firstRow="1" w:lastRow="0" w:firstColumn="1" w:lastColumn="0" w:noHBand="0" w:noVBand="1"/>
      </w:tblPr>
      <w:tblGrid>
        <w:gridCol w:w="9242"/>
      </w:tblGrid>
      <w:tr w:rsidR="00B05BAD" w:rsidRPr="00B05BAD" w:rsidTr="00317592">
        <w:tc>
          <w:tcPr>
            <w:tcW w:w="14175" w:type="dxa"/>
          </w:tcPr>
          <w:p w:rsidR="00B05BAD" w:rsidRPr="00B05BAD" w:rsidRDefault="00B05BAD" w:rsidP="00317592">
            <w:pPr>
              <w:tabs>
                <w:tab w:val="left" w:pos="1860"/>
              </w:tabs>
              <w:rPr>
                <w:rFonts w:ascii="Arial" w:hAnsi="Arial" w:cs="Arial"/>
              </w:rPr>
            </w:pPr>
            <w:r w:rsidRPr="00B05BAD">
              <w:rPr>
                <w:rFonts w:ascii="Arial" w:hAnsi="Arial" w:cs="Arial"/>
                <w:b/>
                <w:noProof/>
              </w:rPr>
              <w:lastRenderedPageBreak/>
              <mc:AlternateContent>
                <mc:Choice Requires="wps">
                  <w:drawing>
                    <wp:anchor distT="0" distB="0" distL="114300" distR="114300" simplePos="0" relativeHeight="251668480" behindDoc="0" locked="0" layoutInCell="1" allowOverlap="1" wp14:anchorId="25118F13" wp14:editId="2DAA92F0">
                      <wp:simplePos x="0" y="0"/>
                      <wp:positionH relativeFrom="column">
                        <wp:posOffset>8644890</wp:posOffset>
                      </wp:positionH>
                      <wp:positionV relativeFrom="paragraph">
                        <wp:posOffset>-736600</wp:posOffset>
                      </wp:positionV>
                      <wp:extent cx="750570" cy="668655"/>
                      <wp:effectExtent l="0" t="0" r="11430" b="17145"/>
                      <wp:wrapNone/>
                      <wp:docPr id="13" name="Oval 13"/>
                      <wp:cNvGraphicFramePr/>
                      <a:graphic xmlns:a="http://schemas.openxmlformats.org/drawingml/2006/main">
                        <a:graphicData uri="http://schemas.microsoft.com/office/word/2010/wordprocessingShape">
                          <wps:wsp>
                            <wps:cNvSpPr/>
                            <wps:spPr>
                              <a:xfrm>
                                <a:off x="0" y="0"/>
                                <a:ext cx="750570" cy="66865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3" o:spid="_x0000_s1026" style="position:absolute;margin-left:680.7pt;margin-top:-58pt;width:59.1pt;height:52.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" fillcolor="#c0504d [3205]" strokecolor="#622423 [1605]" strokeweight="2pt"/>
                  </w:pict>
                </mc:Fallback>
              </mc:AlternateContent>
            </w:r>
          </w:p>
          <w:p w:rsidR="00B05BAD" w:rsidRPr="00B05BAD" w:rsidRDefault="00B05BAD" w:rsidP="00317592">
            <w:pPr>
              <w:rPr>
                <w:rFonts w:ascii="Arial" w:hAnsi="Arial" w:cs="Arial"/>
                <w:b/>
              </w:rPr>
            </w:pPr>
            <w:r w:rsidRPr="00B05BAD">
              <w:rPr>
                <w:rFonts w:ascii="Arial" w:hAnsi="Arial" w:cs="Arial"/>
                <w:b/>
              </w:rPr>
              <w:t>Summarise any information you have about the diversity of the people potentially impacted by the reductions in Equipment Provision and any research on the issues effecting their inclusion. Note: (Stopping issuing equipment under £50. People will need to pay for this themselves)</w:t>
            </w:r>
          </w:p>
          <w:p w:rsidR="00B05BAD" w:rsidRPr="00B05BAD" w:rsidRDefault="00B05BAD" w:rsidP="00317592">
            <w:pPr>
              <w:rPr>
                <w:rFonts w:ascii="Arial" w:hAnsi="Arial" w:cs="Arial"/>
                <w:b/>
              </w:rPr>
            </w:pPr>
          </w:p>
          <w:p w:rsidR="00B05BAD" w:rsidRPr="00B05BAD" w:rsidRDefault="00B05BAD" w:rsidP="00B05BAD">
            <w:pPr>
              <w:pStyle w:val="ListParagraph"/>
              <w:numPr>
                <w:ilvl w:val="0"/>
                <w:numId w:val="20"/>
              </w:numPr>
              <w:rPr>
                <w:rFonts w:ascii="Arial" w:hAnsi="Arial" w:cs="Arial"/>
                <w:b/>
              </w:rPr>
            </w:pPr>
            <w:r w:rsidRPr="00B05BAD">
              <w:rPr>
                <w:rFonts w:ascii="Arial" w:hAnsi="Arial" w:cs="Arial"/>
                <w:b/>
              </w:rPr>
              <w:t xml:space="preserve">Consider evidence in relation to Disability (including evidence relating to access and inclusive design) </w:t>
            </w:r>
          </w:p>
          <w:p w:rsidR="00B05BAD" w:rsidRPr="00B05BAD" w:rsidRDefault="00B05BAD" w:rsidP="00317592">
            <w:pPr>
              <w:tabs>
                <w:tab w:val="left" w:pos="1860"/>
              </w:tabs>
              <w:rPr>
                <w:rFonts w:ascii="Arial" w:hAnsi="Arial" w:cs="Arial"/>
              </w:rPr>
            </w:pPr>
          </w:p>
        </w:tc>
      </w:tr>
      <w:tr w:rsidR="00B05BAD" w:rsidRPr="00B05BAD" w:rsidTr="00317592">
        <w:tc>
          <w:tcPr>
            <w:tcW w:w="14175" w:type="dxa"/>
          </w:tcPr>
          <w:p w:rsidR="00B05BAD" w:rsidRPr="00B05BAD" w:rsidRDefault="00B05BAD" w:rsidP="00317592">
            <w:pPr>
              <w:tabs>
                <w:tab w:val="left" w:pos="1860"/>
              </w:tabs>
              <w:rPr>
                <w:rFonts w:ascii="Arial" w:hAnsi="Arial" w:cs="Arial"/>
              </w:rPr>
            </w:pPr>
          </w:p>
          <w:p w:rsidR="002018FD" w:rsidRDefault="002018FD" w:rsidP="002018FD">
            <w:pPr>
              <w:pStyle w:val="ListParagraph"/>
              <w:numPr>
                <w:ilvl w:val="0"/>
                <w:numId w:val="20"/>
              </w:numPr>
              <w:tabs>
                <w:tab w:val="left" w:pos="1860"/>
              </w:tabs>
              <w:rPr>
                <w:rFonts w:ascii="Arial" w:hAnsi="Arial" w:cs="Arial"/>
              </w:rPr>
            </w:pPr>
            <w:r w:rsidRPr="002018FD">
              <w:rPr>
                <w:rFonts w:ascii="Arial" w:hAnsi="Arial" w:cs="Arial"/>
              </w:rPr>
              <w:t>This makes a hierarchy of impairments for equipment – people with sensory impairments will be more affected than people with learning difficulties</w:t>
            </w:r>
          </w:p>
          <w:p w:rsidR="002018FD" w:rsidRDefault="002018FD" w:rsidP="002018FD">
            <w:pPr>
              <w:pStyle w:val="ListParagraph"/>
              <w:numPr>
                <w:ilvl w:val="0"/>
                <w:numId w:val="20"/>
              </w:numPr>
              <w:tabs>
                <w:tab w:val="left" w:pos="1860"/>
              </w:tabs>
              <w:rPr>
                <w:rFonts w:ascii="Arial" w:hAnsi="Arial" w:cs="Arial"/>
              </w:rPr>
            </w:pPr>
            <w:r>
              <w:rPr>
                <w:rFonts w:ascii="Arial" w:hAnsi="Arial" w:cs="Arial"/>
              </w:rPr>
              <w:t>Relatives/carers will have to foot the bill</w:t>
            </w:r>
          </w:p>
          <w:p w:rsidR="002018FD" w:rsidRDefault="002018FD" w:rsidP="002018FD">
            <w:pPr>
              <w:pStyle w:val="ListParagraph"/>
              <w:numPr>
                <w:ilvl w:val="0"/>
                <w:numId w:val="20"/>
              </w:numPr>
              <w:tabs>
                <w:tab w:val="left" w:pos="1860"/>
              </w:tabs>
              <w:rPr>
                <w:rFonts w:ascii="Arial" w:hAnsi="Arial" w:cs="Arial"/>
              </w:rPr>
            </w:pPr>
            <w:r>
              <w:rPr>
                <w:rFonts w:ascii="Arial" w:hAnsi="Arial" w:cs="Arial"/>
              </w:rPr>
              <w:t>People who have no relatives get no support</w:t>
            </w:r>
          </w:p>
          <w:p w:rsidR="002018FD" w:rsidRDefault="002018FD" w:rsidP="002018FD">
            <w:pPr>
              <w:pStyle w:val="ListParagraph"/>
              <w:numPr>
                <w:ilvl w:val="0"/>
                <w:numId w:val="20"/>
              </w:numPr>
              <w:tabs>
                <w:tab w:val="left" w:pos="1860"/>
              </w:tabs>
              <w:rPr>
                <w:rFonts w:ascii="Arial" w:hAnsi="Arial" w:cs="Arial"/>
              </w:rPr>
            </w:pPr>
            <w:r>
              <w:rPr>
                <w:rFonts w:ascii="Arial" w:hAnsi="Arial" w:cs="Arial"/>
              </w:rPr>
              <w:t>What about people who have life limiting conditions – will the support provision be good enough?</w:t>
            </w:r>
          </w:p>
          <w:p w:rsidR="002018FD" w:rsidRDefault="002018FD" w:rsidP="002018FD">
            <w:pPr>
              <w:pStyle w:val="ListParagraph"/>
              <w:numPr>
                <w:ilvl w:val="0"/>
                <w:numId w:val="20"/>
              </w:numPr>
              <w:tabs>
                <w:tab w:val="left" w:pos="1860"/>
              </w:tabs>
              <w:rPr>
                <w:rFonts w:ascii="Arial" w:hAnsi="Arial" w:cs="Arial"/>
              </w:rPr>
            </w:pPr>
            <w:r>
              <w:rPr>
                <w:rFonts w:ascii="Arial" w:hAnsi="Arial" w:cs="Arial"/>
              </w:rPr>
              <w:t>How will people get advice and information on how/where/when to get equipment fitted correctly and safely</w:t>
            </w:r>
          </w:p>
          <w:p w:rsidR="002018FD" w:rsidRDefault="002018FD" w:rsidP="002018FD">
            <w:pPr>
              <w:pStyle w:val="ListParagraph"/>
              <w:numPr>
                <w:ilvl w:val="0"/>
                <w:numId w:val="20"/>
              </w:numPr>
              <w:tabs>
                <w:tab w:val="left" w:pos="1860"/>
              </w:tabs>
              <w:rPr>
                <w:rFonts w:ascii="Arial" w:hAnsi="Arial" w:cs="Arial"/>
              </w:rPr>
            </w:pPr>
            <w:r>
              <w:rPr>
                <w:rFonts w:ascii="Arial" w:hAnsi="Arial" w:cs="Arial"/>
              </w:rPr>
              <w:t>People with mobility difficulties will not be able to fit/measure/install equipment safely themselves – they won’t have the right support</w:t>
            </w:r>
          </w:p>
          <w:p w:rsidR="002018FD" w:rsidRDefault="002018FD" w:rsidP="002018FD">
            <w:pPr>
              <w:pStyle w:val="ListParagraph"/>
              <w:numPr>
                <w:ilvl w:val="0"/>
                <w:numId w:val="20"/>
              </w:numPr>
              <w:tabs>
                <w:tab w:val="left" w:pos="1860"/>
              </w:tabs>
              <w:rPr>
                <w:rFonts w:ascii="Arial" w:hAnsi="Arial" w:cs="Arial"/>
              </w:rPr>
            </w:pPr>
            <w:r>
              <w:rPr>
                <w:rFonts w:ascii="Arial" w:hAnsi="Arial" w:cs="Arial"/>
              </w:rPr>
              <w:t>People in receipt of benefits have less disposable income to spend on equipment</w:t>
            </w:r>
          </w:p>
          <w:p w:rsidR="002018FD" w:rsidRDefault="002018FD" w:rsidP="002018FD">
            <w:pPr>
              <w:pStyle w:val="ListParagraph"/>
              <w:numPr>
                <w:ilvl w:val="0"/>
                <w:numId w:val="20"/>
              </w:numPr>
              <w:tabs>
                <w:tab w:val="left" w:pos="1860"/>
              </w:tabs>
              <w:rPr>
                <w:rFonts w:ascii="Arial" w:hAnsi="Arial" w:cs="Arial"/>
              </w:rPr>
            </w:pPr>
            <w:r>
              <w:rPr>
                <w:rFonts w:ascii="Arial" w:hAnsi="Arial" w:cs="Arial"/>
              </w:rPr>
              <w:t xml:space="preserve">Who will fit a £50 grab rail if it falls off? </w:t>
            </w:r>
          </w:p>
          <w:p w:rsidR="002018FD" w:rsidRDefault="002018FD" w:rsidP="002018FD">
            <w:pPr>
              <w:pStyle w:val="ListParagraph"/>
              <w:numPr>
                <w:ilvl w:val="0"/>
                <w:numId w:val="20"/>
              </w:numPr>
              <w:tabs>
                <w:tab w:val="left" w:pos="1860"/>
              </w:tabs>
              <w:rPr>
                <w:rFonts w:ascii="Arial" w:hAnsi="Arial" w:cs="Arial"/>
              </w:rPr>
            </w:pPr>
            <w:r>
              <w:rPr>
                <w:rFonts w:ascii="Arial" w:hAnsi="Arial" w:cs="Arial"/>
              </w:rPr>
              <w:t>How does the proposal intend to deal with replacements and repairs?</w:t>
            </w:r>
          </w:p>
          <w:p w:rsidR="002018FD" w:rsidRDefault="002018FD" w:rsidP="002018FD">
            <w:pPr>
              <w:pStyle w:val="ListParagraph"/>
              <w:numPr>
                <w:ilvl w:val="0"/>
                <w:numId w:val="20"/>
              </w:numPr>
              <w:tabs>
                <w:tab w:val="left" w:pos="1860"/>
              </w:tabs>
              <w:rPr>
                <w:rFonts w:ascii="Arial" w:hAnsi="Arial" w:cs="Arial"/>
              </w:rPr>
            </w:pPr>
            <w:r>
              <w:rPr>
                <w:rFonts w:ascii="Arial" w:hAnsi="Arial" w:cs="Arial"/>
              </w:rPr>
              <w:t xml:space="preserve">The costs could increase through “mission creep” over time </w:t>
            </w:r>
          </w:p>
          <w:p w:rsidR="00B05BAD" w:rsidRPr="00224C8E" w:rsidRDefault="00C020B0" w:rsidP="00C020B0">
            <w:pPr>
              <w:pStyle w:val="ListParagraph"/>
              <w:numPr>
                <w:ilvl w:val="0"/>
                <w:numId w:val="20"/>
              </w:numPr>
              <w:tabs>
                <w:tab w:val="left" w:pos="1860"/>
              </w:tabs>
              <w:rPr>
                <w:rFonts w:ascii="Arial" w:hAnsi="Arial" w:cs="Arial"/>
              </w:rPr>
            </w:pPr>
            <w:r>
              <w:rPr>
                <w:rFonts w:ascii="Arial" w:hAnsi="Arial" w:cs="Arial"/>
              </w:rPr>
              <w:t>Disabled people already face an added costs penalty of living with an impairment</w:t>
            </w:r>
          </w:p>
        </w:tc>
      </w:tr>
    </w:tbl>
    <w:p w:rsidR="00B05BAD" w:rsidRPr="00B05BAD" w:rsidRDefault="00B05BAD" w:rsidP="00B05BAD">
      <w:pPr>
        <w:tabs>
          <w:tab w:val="left" w:pos="1860"/>
        </w:tabs>
        <w:rPr>
          <w:rFonts w:ascii="Arial" w:hAnsi="Arial" w:cs="Arial"/>
        </w:rPr>
      </w:pPr>
      <w:r w:rsidRPr="00B05BAD">
        <w:rPr>
          <w:rFonts w:ascii="Arial" w:hAnsi="Arial" w:cs="Arial"/>
          <w:b/>
          <w:noProof/>
        </w:rPr>
        <mc:AlternateContent>
          <mc:Choice Requires="wps">
            <w:drawing>
              <wp:anchor distT="0" distB="0" distL="114300" distR="114300" simplePos="0" relativeHeight="251669504" behindDoc="0" locked="0" layoutInCell="1" allowOverlap="1" wp14:anchorId="2B06C155" wp14:editId="3D33A7BB">
                <wp:simplePos x="0" y="0"/>
                <wp:positionH relativeFrom="column">
                  <wp:posOffset>8494812</wp:posOffset>
                </wp:positionH>
                <wp:positionV relativeFrom="paragraph">
                  <wp:posOffset>-593725</wp:posOffset>
                </wp:positionV>
                <wp:extent cx="750570" cy="668655"/>
                <wp:effectExtent l="0" t="0" r="11430" b="17145"/>
                <wp:wrapNone/>
                <wp:docPr id="14" name="Oval 14"/>
                <wp:cNvGraphicFramePr/>
                <a:graphic xmlns:a="http://schemas.openxmlformats.org/drawingml/2006/main">
                  <a:graphicData uri="http://schemas.microsoft.com/office/word/2010/wordprocessingShape">
                    <wps:wsp>
                      <wps:cNvSpPr/>
                      <wps:spPr>
                        <a:xfrm>
                          <a:off x="0" y="0"/>
                          <a:ext cx="750570" cy="66865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 o:spid="_x0000_s1026" style="position:absolute;margin-left:668.9pt;margin-top:-46.75pt;width:59.1pt;height:52.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" fillcolor="#c0504d [3205]" strokecolor="#622423 [1605]" strokeweight="2pt"/>
            </w:pict>
          </mc:Fallback>
        </mc:AlternateContent>
      </w:r>
    </w:p>
    <w:tbl>
      <w:tblPr>
        <w:tblStyle w:val="TableGrid"/>
        <w:tblW w:w="0" w:type="auto"/>
        <w:tblLook w:val="04A0" w:firstRow="1" w:lastRow="0" w:firstColumn="1" w:lastColumn="0" w:noHBand="0" w:noVBand="1"/>
      </w:tblPr>
      <w:tblGrid>
        <w:gridCol w:w="9242"/>
      </w:tblGrid>
      <w:tr w:rsidR="00B05BAD" w:rsidRPr="00B05BAD" w:rsidTr="00317592">
        <w:tc>
          <w:tcPr>
            <w:tcW w:w="14175" w:type="dxa"/>
          </w:tcPr>
          <w:p w:rsidR="00B05BAD" w:rsidRPr="00B05BAD" w:rsidRDefault="00B05BAD" w:rsidP="00317592">
            <w:pPr>
              <w:tabs>
                <w:tab w:val="left" w:pos="1860"/>
              </w:tabs>
              <w:rPr>
                <w:rFonts w:ascii="Arial" w:hAnsi="Arial" w:cs="Arial"/>
              </w:rPr>
            </w:pPr>
          </w:p>
          <w:p w:rsidR="00B05BAD" w:rsidRPr="00B05BAD" w:rsidRDefault="00B05BAD" w:rsidP="00317592">
            <w:pPr>
              <w:tabs>
                <w:tab w:val="left" w:pos="1860"/>
              </w:tabs>
              <w:rPr>
                <w:rFonts w:ascii="Arial" w:hAnsi="Arial" w:cs="Arial"/>
              </w:rPr>
            </w:pPr>
            <w:r w:rsidRPr="00B05BAD">
              <w:rPr>
                <w:rFonts w:ascii="Arial" w:hAnsi="Arial" w:cs="Arial"/>
                <w:b/>
              </w:rPr>
              <w:t>How could the reductions to Equipment Provision impact on Disabled/older people/carers?</w:t>
            </w:r>
          </w:p>
        </w:tc>
      </w:tr>
      <w:tr w:rsidR="00B05BAD" w:rsidRPr="00B05BAD" w:rsidTr="00317592">
        <w:tc>
          <w:tcPr>
            <w:tcW w:w="14175" w:type="dxa"/>
          </w:tcPr>
          <w:p w:rsidR="00B05BAD" w:rsidRPr="00B05BAD" w:rsidRDefault="00B05BAD" w:rsidP="00317592">
            <w:pPr>
              <w:tabs>
                <w:tab w:val="left" w:pos="1860"/>
              </w:tabs>
              <w:rPr>
                <w:rFonts w:ascii="Arial" w:hAnsi="Arial" w:cs="Arial"/>
              </w:rPr>
            </w:pPr>
          </w:p>
          <w:p w:rsidR="00B05BAD" w:rsidRPr="00B05BAD" w:rsidRDefault="00B05BAD" w:rsidP="00317592">
            <w:pPr>
              <w:tabs>
                <w:tab w:val="left" w:pos="1860"/>
              </w:tabs>
              <w:rPr>
                <w:rFonts w:ascii="Arial" w:hAnsi="Arial" w:cs="Arial"/>
              </w:rPr>
            </w:pPr>
          </w:p>
          <w:p w:rsidR="006B623B" w:rsidRPr="006B623B" w:rsidRDefault="006B623B" w:rsidP="006B623B">
            <w:pPr>
              <w:pStyle w:val="ListParagraph"/>
              <w:numPr>
                <w:ilvl w:val="0"/>
                <w:numId w:val="32"/>
              </w:numPr>
              <w:tabs>
                <w:tab w:val="left" w:pos="1860"/>
              </w:tabs>
              <w:rPr>
                <w:rFonts w:ascii="Arial" w:hAnsi="Arial" w:cs="Arial"/>
              </w:rPr>
            </w:pPr>
            <w:r>
              <w:rPr>
                <w:rFonts w:ascii="Arial" w:hAnsi="Arial" w:cs="Arial"/>
              </w:rPr>
              <w:t>Having less support means peoples’ conditions become more likely to deteriorate and require more costly support in the longer terms</w:t>
            </w:r>
          </w:p>
          <w:p w:rsidR="006B623B" w:rsidRDefault="006B623B" w:rsidP="006B623B">
            <w:pPr>
              <w:pStyle w:val="ListParagraph"/>
              <w:numPr>
                <w:ilvl w:val="0"/>
                <w:numId w:val="32"/>
              </w:numPr>
              <w:tabs>
                <w:tab w:val="left" w:pos="1860"/>
              </w:tabs>
              <w:rPr>
                <w:rFonts w:ascii="Arial" w:hAnsi="Arial" w:cs="Arial"/>
              </w:rPr>
            </w:pPr>
            <w:r>
              <w:rPr>
                <w:rFonts w:ascii="Arial" w:hAnsi="Arial" w:cs="Arial"/>
              </w:rPr>
              <w:t>Carers may have to increase the remit of their caring role and care for longer</w:t>
            </w:r>
          </w:p>
          <w:p w:rsidR="006B623B" w:rsidRDefault="006B623B" w:rsidP="006B623B">
            <w:pPr>
              <w:pStyle w:val="ListParagraph"/>
              <w:numPr>
                <w:ilvl w:val="0"/>
                <w:numId w:val="32"/>
              </w:numPr>
              <w:tabs>
                <w:tab w:val="left" w:pos="1860"/>
              </w:tabs>
              <w:rPr>
                <w:rFonts w:ascii="Arial" w:hAnsi="Arial" w:cs="Arial"/>
              </w:rPr>
            </w:pPr>
            <w:r>
              <w:rPr>
                <w:rFonts w:ascii="Arial" w:hAnsi="Arial" w:cs="Arial"/>
              </w:rPr>
              <w:t>Carers will become ill</w:t>
            </w:r>
          </w:p>
          <w:p w:rsidR="006B623B" w:rsidRDefault="006B623B" w:rsidP="006B623B">
            <w:pPr>
              <w:pStyle w:val="ListParagraph"/>
              <w:numPr>
                <w:ilvl w:val="0"/>
                <w:numId w:val="32"/>
              </w:numPr>
              <w:tabs>
                <w:tab w:val="left" w:pos="1860"/>
              </w:tabs>
              <w:rPr>
                <w:rFonts w:ascii="Arial" w:hAnsi="Arial" w:cs="Arial"/>
              </w:rPr>
            </w:pPr>
            <w:r>
              <w:rPr>
                <w:rFonts w:ascii="Arial" w:hAnsi="Arial" w:cs="Arial"/>
              </w:rPr>
              <w:t>The Council will not be fulfilling their Statutory duty to reduce, remove or delay the need for care (under the Care Act 2014)</w:t>
            </w:r>
          </w:p>
          <w:p w:rsidR="006B623B" w:rsidRDefault="006B623B" w:rsidP="006B623B">
            <w:pPr>
              <w:pStyle w:val="ListParagraph"/>
              <w:numPr>
                <w:ilvl w:val="0"/>
                <w:numId w:val="32"/>
              </w:numPr>
              <w:tabs>
                <w:tab w:val="left" w:pos="1860"/>
              </w:tabs>
              <w:rPr>
                <w:rFonts w:ascii="Arial" w:hAnsi="Arial" w:cs="Arial"/>
              </w:rPr>
            </w:pPr>
            <w:r>
              <w:rPr>
                <w:rFonts w:ascii="Arial" w:hAnsi="Arial" w:cs="Arial"/>
              </w:rPr>
              <w:t xml:space="preserve">A staff Team will mean a longer wait for Equipment assessments, therefore people may deteriorate whilst waiting </w:t>
            </w:r>
          </w:p>
          <w:p w:rsidR="006B623B" w:rsidRDefault="006B623B" w:rsidP="006B623B">
            <w:pPr>
              <w:pStyle w:val="ListParagraph"/>
              <w:numPr>
                <w:ilvl w:val="0"/>
                <w:numId w:val="32"/>
              </w:numPr>
              <w:tabs>
                <w:tab w:val="left" w:pos="1860"/>
              </w:tabs>
              <w:rPr>
                <w:rFonts w:ascii="Arial" w:hAnsi="Arial" w:cs="Arial"/>
              </w:rPr>
            </w:pPr>
            <w:r>
              <w:rPr>
                <w:rFonts w:ascii="Arial" w:hAnsi="Arial" w:cs="Arial"/>
              </w:rPr>
              <w:t>People will become more isolated which could lead to mental health conditions, and a potential increase in suicides.</w:t>
            </w:r>
          </w:p>
          <w:p w:rsidR="00B05BAD" w:rsidRPr="006B623B" w:rsidRDefault="006B623B" w:rsidP="006B623B">
            <w:pPr>
              <w:pStyle w:val="ListParagraph"/>
              <w:numPr>
                <w:ilvl w:val="0"/>
                <w:numId w:val="32"/>
              </w:numPr>
              <w:tabs>
                <w:tab w:val="left" w:pos="1860"/>
              </w:tabs>
              <w:rPr>
                <w:rFonts w:ascii="Arial" w:hAnsi="Arial" w:cs="Arial"/>
              </w:rPr>
            </w:pPr>
            <w:r w:rsidRPr="006B623B">
              <w:rPr>
                <w:rFonts w:ascii="Arial" w:hAnsi="Arial" w:cs="Arial"/>
              </w:rPr>
              <w:t>Moving people and changing routines will result in undue stress</w:t>
            </w:r>
          </w:p>
          <w:p w:rsidR="00B05BAD" w:rsidRPr="00B05BAD" w:rsidRDefault="00B05BAD" w:rsidP="00317592">
            <w:pPr>
              <w:tabs>
                <w:tab w:val="left" w:pos="1860"/>
              </w:tabs>
              <w:rPr>
                <w:rFonts w:ascii="Arial" w:hAnsi="Arial" w:cs="Arial"/>
              </w:rPr>
            </w:pPr>
          </w:p>
          <w:p w:rsidR="009A1B93" w:rsidRPr="00B05BAD" w:rsidRDefault="009A1B93" w:rsidP="009A1B93">
            <w:pPr>
              <w:tabs>
                <w:tab w:val="left" w:pos="1860"/>
              </w:tabs>
              <w:rPr>
                <w:rFonts w:ascii="Arial" w:hAnsi="Arial" w:cs="Arial"/>
              </w:rPr>
            </w:pPr>
          </w:p>
        </w:tc>
      </w:tr>
    </w:tbl>
    <w:tbl>
      <w:tblPr>
        <w:tblStyle w:val="TableGrid"/>
        <w:tblpPr w:leftFromText="180" w:rightFromText="180" w:vertAnchor="text" w:horzAnchor="margin" w:tblpY="-389"/>
        <w:tblW w:w="0" w:type="auto"/>
        <w:tblLook w:val="04A0" w:firstRow="1" w:lastRow="0" w:firstColumn="1" w:lastColumn="0" w:noHBand="0" w:noVBand="1"/>
      </w:tblPr>
      <w:tblGrid>
        <w:gridCol w:w="9242"/>
      </w:tblGrid>
      <w:tr w:rsidR="00B05BAD" w:rsidRPr="00B05BAD" w:rsidTr="00B05BAD">
        <w:tc>
          <w:tcPr>
            <w:tcW w:w="9242" w:type="dxa"/>
          </w:tcPr>
          <w:p w:rsidR="00B05BAD" w:rsidRPr="00B05BAD" w:rsidRDefault="00B05BAD" w:rsidP="00317592">
            <w:pPr>
              <w:rPr>
                <w:rFonts w:ascii="Arial" w:hAnsi="Arial" w:cs="Arial"/>
                <w:b/>
              </w:rPr>
            </w:pPr>
            <w:r w:rsidRPr="00B05BAD">
              <w:rPr>
                <w:rFonts w:ascii="Arial" w:hAnsi="Arial" w:cs="Arial"/>
                <w:b/>
              </w:rPr>
              <w:lastRenderedPageBreak/>
              <w:t>What actions could be taken to reduce/minimise potential negative impacts and deliver positive impacts? Consider possible alternative options that may be available</w:t>
            </w:r>
          </w:p>
        </w:tc>
      </w:tr>
      <w:tr w:rsidR="00B05BAD" w:rsidRPr="00B05BAD" w:rsidTr="00B05BAD">
        <w:tc>
          <w:tcPr>
            <w:tcW w:w="9242" w:type="dxa"/>
          </w:tcPr>
          <w:p w:rsidR="00B05BAD" w:rsidRPr="00B05BAD" w:rsidRDefault="00B05BAD" w:rsidP="00317592">
            <w:pPr>
              <w:rPr>
                <w:rFonts w:ascii="Arial" w:hAnsi="Arial" w:cs="Arial"/>
                <w:b/>
              </w:rPr>
            </w:pPr>
            <w:r w:rsidRPr="00B05BAD">
              <w:rPr>
                <w:rFonts w:ascii="Arial" w:hAnsi="Arial" w:cs="Arial"/>
                <w:b/>
              </w:rPr>
              <w:t xml:space="preserve">Actions: </w:t>
            </w:r>
          </w:p>
          <w:p w:rsidR="00B05BAD" w:rsidRDefault="00B05BAD" w:rsidP="00317592">
            <w:pPr>
              <w:rPr>
                <w:rFonts w:ascii="Arial" w:hAnsi="Arial" w:cs="Arial"/>
                <w:b/>
              </w:rPr>
            </w:pPr>
          </w:p>
          <w:p w:rsidR="006B623B" w:rsidRPr="00B05BAD" w:rsidRDefault="006B623B" w:rsidP="006B623B">
            <w:pPr>
              <w:tabs>
                <w:tab w:val="left" w:pos="1860"/>
              </w:tabs>
              <w:rPr>
                <w:rFonts w:ascii="Arial" w:hAnsi="Arial" w:cs="Arial"/>
              </w:rPr>
            </w:pPr>
          </w:p>
          <w:p w:rsidR="006B623B" w:rsidRDefault="006B623B" w:rsidP="006B623B">
            <w:pPr>
              <w:pStyle w:val="ListParagraph"/>
              <w:numPr>
                <w:ilvl w:val="0"/>
                <w:numId w:val="34"/>
              </w:numPr>
              <w:tabs>
                <w:tab w:val="left" w:pos="1860"/>
              </w:tabs>
              <w:rPr>
                <w:rFonts w:ascii="Arial" w:hAnsi="Arial" w:cs="Arial"/>
              </w:rPr>
            </w:pPr>
            <w:r>
              <w:rPr>
                <w:rFonts w:ascii="Arial" w:hAnsi="Arial" w:cs="Arial"/>
              </w:rPr>
              <w:t>Provide qualified people to give advice and support to install</w:t>
            </w:r>
          </w:p>
          <w:p w:rsidR="006B623B" w:rsidRDefault="006B623B" w:rsidP="006B623B">
            <w:pPr>
              <w:pStyle w:val="ListParagraph"/>
              <w:numPr>
                <w:ilvl w:val="0"/>
                <w:numId w:val="34"/>
              </w:numPr>
              <w:tabs>
                <w:tab w:val="left" w:pos="1860"/>
              </w:tabs>
              <w:rPr>
                <w:rFonts w:ascii="Arial" w:hAnsi="Arial" w:cs="Arial"/>
              </w:rPr>
            </w:pPr>
            <w:r>
              <w:rPr>
                <w:rFonts w:ascii="Arial" w:hAnsi="Arial" w:cs="Arial"/>
              </w:rPr>
              <w:t>Use a time banking initiative</w:t>
            </w:r>
          </w:p>
          <w:p w:rsidR="006B623B" w:rsidRDefault="006B623B" w:rsidP="006B623B">
            <w:pPr>
              <w:pStyle w:val="ListParagraph"/>
              <w:numPr>
                <w:ilvl w:val="0"/>
                <w:numId w:val="34"/>
              </w:numPr>
              <w:tabs>
                <w:tab w:val="left" w:pos="1860"/>
              </w:tabs>
              <w:rPr>
                <w:rFonts w:ascii="Arial" w:hAnsi="Arial" w:cs="Arial"/>
              </w:rPr>
            </w:pPr>
            <w:r>
              <w:rPr>
                <w:rFonts w:ascii="Arial" w:hAnsi="Arial" w:cs="Arial"/>
              </w:rPr>
              <w:t>Make an exemption for people who lack capacity or have no family or support network</w:t>
            </w:r>
          </w:p>
          <w:p w:rsidR="006B623B" w:rsidRPr="00C020B0" w:rsidRDefault="006B623B" w:rsidP="006B623B">
            <w:pPr>
              <w:pStyle w:val="ListParagraph"/>
              <w:numPr>
                <w:ilvl w:val="0"/>
                <w:numId w:val="34"/>
              </w:numPr>
              <w:tabs>
                <w:tab w:val="left" w:pos="1860"/>
              </w:tabs>
              <w:rPr>
                <w:rFonts w:ascii="Arial" w:hAnsi="Arial" w:cs="Arial"/>
              </w:rPr>
            </w:pPr>
            <w:r>
              <w:rPr>
                <w:rFonts w:ascii="Arial" w:hAnsi="Arial" w:cs="Arial"/>
              </w:rPr>
              <w:t>Train community volunteers in basic Occupational Therapy assessments for small items of equipment. Provide an accredited course.</w:t>
            </w:r>
          </w:p>
          <w:p w:rsidR="006B623B" w:rsidRPr="00B05BAD" w:rsidRDefault="006B623B" w:rsidP="006B623B">
            <w:pPr>
              <w:tabs>
                <w:tab w:val="left" w:pos="1860"/>
              </w:tabs>
              <w:rPr>
                <w:rFonts w:ascii="Arial" w:hAnsi="Arial" w:cs="Arial"/>
              </w:rPr>
            </w:pPr>
          </w:p>
          <w:p w:rsidR="006B623B" w:rsidRDefault="006B623B" w:rsidP="00317592">
            <w:pPr>
              <w:rPr>
                <w:rFonts w:ascii="Arial" w:hAnsi="Arial" w:cs="Arial"/>
                <w:b/>
              </w:rPr>
            </w:pPr>
          </w:p>
          <w:p w:rsidR="00B05BAD" w:rsidRPr="00B05BAD" w:rsidRDefault="00B05BAD" w:rsidP="00317592">
            <w:pPr>
              <w:rPr>
                <w:rFonts w:ascii="Arial" w:hAnsi="Arial" w:cs="Arial"/>
                <w:b/>
              </w:rPr>
            </w:pPr>
          </w:p>
        </w:tc>
      </w:tr>
    </w:tbl>
    <w:p w:rsidR="006B623B" w:rsidRDefault="006B623B" w:rsidP="00B05BAD">
      <w:pPr>
        <w:tabs>
          <w:tab w:val="left" w:pos="1860"/>
        </w:tabs>
        <w:ind w:firstLine="720"/>
        <w:rPr>
          <w:rFonts w:ascii="Arial" w:hAnsi="Arial" w:cs="Arial"/>
          <w:b/>
        </w:rPr>
      </w:pPr>
    </w:p>
    <w:p w:rsidR="008258A8" w:rsidRPr="00B05BAD" w:rsidRDefault="00B05BAD" w:rsidP="00B05BAD">
      <w:pPr>
        <w:tabs>
          <w:tab w:val="left" w:pos="1860"/>
        </w:tabs>
        <w:ind w:firstLine="720"/>
        <w:rPr>
          <w:rFonts w:ascii="Arial" w:hAnsi="Arial" w:cs="Arial"/>
        </w:rPr>
      </w:pPr>
      <w:r w:rsidRPr="00B05BAD">
        <w:rPr>
          <w:rFonts w:ascii="Arial" w:hAnsi="Arial" w:cs="Arial"/>
          <w:b/>
          <w:noProof/>
        </w:rPr>
        <mc:AlternateContent>
          <mc:Choice Requires="wps">
            <w:drawing>
              <wp:anchor distT="0" distB="0" distL="114300" distR="114300" simplePos="0" relativeHeight="251670528" behindDoc="0" locked="0" layoutInCell="1" allowOverlap="1" wp14:anchorId="4EA09FF1" wp14:editId="0324B2FA">
                <wp:simplePos x="0" y="0"/>
                <wp:positionH relativeFrom="column">
                  <wp:posOffset>8849654</wp:posOffset>
                </wp:positionH>
                <wp:positionV relativeFrom="paragraph">
                  <wp:posOffset>-771146</wp:posOffset>
                </wp:positionV>
                <wp:extent cx="750570" cy="668655"/>
                <wp:effectExtent l="0" t="0" r="11430" b="17145"/>
                <wp:wrapNone/>
                <wp:docPr id="15" name="Oval 15"/>
                <wp:cNvGraphicFramePr/>
                <a:graphic xmlns:a="http://schemas.openxmlformats.org/drawingml/2006/main">
                  <a:graphicData uri="http://schemas.microsoft.com/office/word/2010/wordprocessingShape">
                    <wps:wsp>
                      <wps:cNvSpPr/>
                      <wps:spPr>
                        <a:xfrm>
                          <a:off x="0" y="0"/>
                          <a:ext cx="750570" cy="66865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 o:spid="_x0000_s1026" style="position:absolute;margin-left:696.8pt;margin-top:-60.7pt;width:59.1pt;height:52.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" fillcolor="#c0504d [3205]" strokecolor="#622423 [1605]" strokeweight="2pt"/>
            </w:pict>
          </mc:Fallback>
        </mc:AlternateContent>
      </w:r>
      <w:r w:rsidR="008258A8" w:rsidRPr="00B05BAD">
        <w:rPr>
          <w:rFonts w:ascii="Arial" w:hAnsi="Arial" w:cs="Arial"/>
          <w:b/>
        </w:rPr>
        <w:t>HOSC</w:t>
      </w:r>
    </w:p>
    <w:p w:rsidR="008258A8" w:rsidRPr="00B05BAD" w:rsidRDefault="008258A8" w:rsidP="008258A8">
      <w:pPr>
        <w:pStyle w:val="ListParagraph"/>
        <w:numPr>
          <w:ilvl w:val="0"/>
          <w:numId w:val="24"/>
        </w:numPr>
        <w:rPr>
          <w:rFonts w:ascii="Arial" w:hAnsi="Arial" w:cs="Arial"/>
        </w:rPr>
      </w:pPr>
      <w:r w:rsidRPr="00B05BAD">
        <w:rPr>
          <w:rFonts w:ascii="Arial" w:hAnsi="Arial" w:cs="Arial"/>
        </w:rPr>
        <w:t xml:space="preserve">Ian &amp; John stressed the importance of the consultation on Day Care, Extra Care, Charging and </w:t>
      </w:r>
      <w:proofErr w:type="gramStart"/>
      <w:r w:rsidRPr="00B05BAD">
        <w:rPr>
          <w:rFonts w:ascii="Arial" w:hAnsi="Arial" w:cs="Arial"/>
        </w:rPr>
        <w:t>Equipment  and</w:t>
      </w:r>
      <w:proofErr w:type="gramEnd"/>
      <w:r w:rsidRPr="00B05BAD">
        <w:rPr>
          <w:rFonts w:ascii="Arial" w:hAnsi="Arial" w:cs="Arial"/>
        </w:rPr>
        <w:t xml:space="preserve"> encouraged TDN members to attend the meeting next week on 23/7/15 at 7pm in Committee Room 1, although members of the Public cannot speak from the gallery, a show of presence and interest in, representing  people affected by Budgetary decisions is important, even at this early stage.</w:t>
      </w:r>
    </w:p>
    <w:p w:rsidR="008258A8" w:rsidRPr="00B05BAD" w:rsidRDefault="008258A8" w:rsidP="008258A8">
      <w:pPr>
        <w:pStyle w:val="ListParagraph"/>
        <w:rPr>
          <w:rFonts w:ascii="Arial" w:hAnsi="Arial" w:cs="Arial"/>
          <w:b/>
        </w:rPr>
      </w:pPr>
    </w:p>
    <w:p w:rsidR="008258A8" w:rsidRPr="00B05BAD" w:rsidRDefault="008258A8" w:rsidP="00A67A32">
      <w:pPr>
        <w:pStyle w:val="ListParagraph"/>
        <w:numPr>
          <w:ilvl w:val="0"/>
          <w:numId w:val="1"/>
        </w:numPr>
        <w:rPr>
          <w:rFonts w:ascii="Arial" w:hAnsi="Arial" w:cs="Arial"/>
        </w:rPr>
      </w:pPr>
      <w:r w:rsidRPr="00B05BAD">
        <w:rPr>
          <w:rFonts w:ascii="Arial" w:hAnsi="Arial" w:cs="Arial"/>
          <w:b/>
        </w:rPr>
        <w:t xml:space="preserve">The Future of local bus services 11, 265 and 374 in Thurrock – </w:t>
      </w:r>
      <w:r w:rsidRPr="00B05BAD">
        <w:rPr>
          <w:rFonts w:ascii="Arial" w:hAnsi="Arial" w:cs="Arial"/>
        </w:rPr>
        <w:t xml:space="preserve">Online link and paper copies distributed to attendees. </w:t>
      </w:r>
      <w:proofErr w:type="gramStart"/>
      <w:r w:rsidRPr="00B05BAD">
        <w:rPr>
          <w:rFonts w:ascii="Arial" w:hAnsi="Arial" w:cs="Arial"/>
        </w:rPr>
        <w:t>An</w:t>
      </w:r>
      <w:proofErr w:type="gramEnd"/>
      <w:r w:rsidRPr="00B05BAD">
        <w:rPr>
          <w:rFonts w:ascii="Arial" w:hAnsi="Arial" w:cs="Arial"/>
        </w:rPr>
        <w:t xml:space="preserve"> Transport Overview &amp; Scrutiny Committee is taking place on 29/7. Ian has submitted a report on behalf of TDN, outlining the importance of the routes and the effect that removing, reducing or changing these routes will have upon Disabled people and older people The Consultation is open now and closes on 10/9/15</w:t>
      </w:r>
    </w:p>
    <w:p w:rsidR="00A67A32" w:rsidRPr="00B05BAD" w:rsidRDefault="00A67A32" w:rsidP="00A67A32">
      <w:pPr>
        <w:pStyle w:val="ListParagraph"/>
        <w:rPr>
          <w:rFonts w:ascii="Arial" w:hAnsi="Arial" w:cs="Arial"/>
          <w:b/>
        </w:rPr>
      </w:pPr>
    </w:p>
    <w:p w:rsidR="00596AF1" w:rsidRPr="00B05BAD" w:rsidRDefault="00596AF1" w:rsidP="00596AF1">
      <w:pPr>
        <w:rPr>
          <w:rFonts w:ascii="Arial" w:hAnsi="Arial" w:cs="Arial"/>
          <w:b/>
        </w:rPr>
      </w:pPr>
    </w:p>
    <w:p w:rsidR="001D4991" w:rsidRPr="00BA3EFB" w:rsidRDefault="001D4991" w:rsidP="002F4199">
      <w:pPr>
        <w:rPr>
          <w:rFonts w:ascii="Arial" w:hAnsi="Arial" w:cs="Arial"/>
          <w:u w:val="single"/>
        </w:rPr>
      </w:pPr>
    </w:p>
    <w:p w:rsidR="001D4991" w:rsidRPr="00BA3EFB" w:rsidRDefault="001D4991" w:rsidP="002F4199">
      <w:pPr>
        <w:rPr>
          <w:rFonts w:ascii="Arial" w:hAnsi="Arial" w:cs="Arial"/>
          <w:u w:val="single"/>
        </w:rPr>
      </w:pPr>
      <w:r w:rsidRPr="00BA3EFB">
        <w:rPr>
          <w:rFonts w:ascii="Arial" w:hAnsi="Arial" w:cs="Arial"/>
          <w:b/>
          <w:u w:val="single"/>
        </w:rPr>
        <w:t xml:space="preserve">Next meeting </w:t>
      </w:r>
      <w:r w:rsidR="008258A8" w:rsidRPr="00BA3EFB">
        <w:rPr>
          <w:rFonts w:ascii="Arial" w:hAnsi="Arial" w:cs="Arial"/>
          <w:b/>
          <w:u w:val="single"/>
        </w:rPr>
        <w:t>20</w:t>
      </w:r>
      <w:r w:rsidR="008258A8" w:rsidRPr="00BA3EFB">
        <w:rPr>
          <w:rFonts w:ascii="Arial" w:hAnsi="Arial" w:cs="Arial"/>
          <w:b/>
          <w:u w:val="single"/>
          <w:vertAlign w:val="superscript"/>
        </w:rPr>
        <w:t>th</w:t>
      </w:r>
      <w:r w:rsidR="008258A8" w:rsidRPr="00BA3EFB">
        <w:rPr>
          <w:rFonts w:ascii="Arial" w:hAnsi="Arial" w:cs="Arial"/>
          <w:b/>
          <w:u w:val="single"/>
        </w:rPr>
        <w:t xml:space="preserve"> August</w:t>
      </w:r>
      <w:r w:rsidR="002F4199" w:rsidRPr="00BA3EFB">
        <w:rPr>
          <w:rFonts w:ascii="Arial" w:hAnsi="Arial" w:cs="Arial"/>
          <w:b/>
          <w:u w:val="single"/>
        </w:rPr>
        <w:t xml:space="preserve"> 2015</w:t>
      </w:r>
      <w:r w:rsidR="00BA3EFB" w:rsidRPr="00BA3EFB">
        <w:rPr>
          <w:rFonts w:ascii="Arial" w:hAnsi="Arial" w:cs="Arial"/>
          <w:b/>
          <w:u w:val="single"/>
        </w:rPr>
        <w:t xml:space="preserve"> – 6pm to 8pm The Beehive</w:t>
      </w:r>
    </w:p>
    <w:p w:rsidR="007B5FE7" w:rsidRPr="00B05BAD" w:rsidRDefault="007B5FE7" w:rsidP="00461B0A">
      <w:pPr>
        <w:rPr>
          <w:rFonts w:ascii="Arial" w:hAnsi="Arial" w:cs="Arial"/>
        </w:rPr>
      </w:pPr>
    </w:p>
    <w:sectPr w:rsidR="007B5FE7" w:rsidRPr="00B05BAD" w:rsidSect="00B05BAD">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585" w:rsidRDefault="00197585" w:rsidP="000F26B1">
      <w:r>
        <w:separator/>
      </w:r>
    </w:p>
  </w:endnote>
  <w:endnote w:type="continuationSeparator" w:id="0">
    <w:p w:rsidR="00197585" w:rsidRDefault="00197585" w:rsidP="000F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544245"/>
      <w:docPartObj>
        <w:docPartGallery w:val="Page Numbers (Bottom of Page)"/>
        <w:docPartUnique/>
      </w:docPartObj>
    </w:sdtPr>
    <w:sdtEndPr>
      <w:rPr>
        <w:noProof/>
      </w:rPr>
    </w:sdtEndPr>
    <w:sdtContent>
      <w:p w:rsidR="006C66EA" w:rsidRDefault="006C66EA">
        <w:pPr>
          <w:pStyle w:val="Footer"/>
          <w:jc w:val="right"/>
        </w:pPr>
        <w:r>
          <w:fldChar w:fldCharType="begin"/>
        </w:r>
        <w:r>
          <w:instrText xml:space="preserve"> PAGE   \* MERGEFORMAT </w:instrText>
        </w:r>
        <w:r>
          <w:fldChar w:fldCharType="separate"/>
        </w:r>
        <w:r w:rsidR="003A4EA5">
          <w:rPr>
            <w:noProof/>
          </w:rPr>
          <w:t>8</w:t>
        </w:r>
        <w:r>
          <w:rPr>
            <w:noProof/>
          </w:rPr>
          <w:fldChar w:fldCharType="end"/>
        </w:r>
      </w:p>
    </w:sdtContent>
  </w:sdt>
  <w:p w:rsidR="006C66EA" w:rsidRDefault="006C6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585" w:rsidRDefault="00197585" w:rsidP="000F26B1">
      <w:r>
        <w:separator/>
      </w:r>
    </w:p>
  </w:footnote>
  <w:footnote w:type="continuationSeparator" w:id="0">
    <w:p w:rsidR="00197585" w:rsidRDefault="00197585" w:rsidP="000F2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FCA"/>
    <w:multiLevelType w:val="hybridMultilevel"/>
    <w:tmpl w:val="11F417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3AA49C2"/>
    <w:multiLevelType w:val="hybridMultilevel"/>
    <w:tmpl w:val="A154C4B0"/>
    <w:lvl w:ilvl="0" w:tplc="464E6F3A">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4991FCC"/>
    <w:multiLevelType w:val="hybridMultilevel"/>
    <w:tmpl w:val="731C7D66"/>
    <w:lvl w:ilvl="0" w:tplc="459A9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39291B"/>
    <w:multiLevelType w:val="hybridMultilevel"/>
    <w:tmpl w:val="749A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BC7B77"/>
    <w:multiLevelType w:val="hybridMultilevel"/>
    <w:tmpl w:val="A2C4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F44A17"/>
    <w:multiLevelType w:val="hybridMultilevel"/>
    <w:tmpl w:val="327C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AE0228"/>
    <w:multiLevelType w:val="hybridMultilevel"/>
    <w:tmpl w:val="B62640DA"/>
    <w:lvl w:ilvl="0" w:tplc="24B0BFA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4481B11"/>
    <w:multiLevelType w:val="hybridMultilevel"/>
    <w:tmpl w:val="3362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772C3D"/>
    <w:multiLevelType w:val="hybridMultilevel"/>
    <w:tmpl w:val="B236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757BCF"/>
    <w:multiLevelType w:val="hybridMultilevel"/>
    <w:tmpl w:val="4AD8B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470F5F"/>
    <w:multiLevelType w:val="hybridMultilevel"/>
    <w:tmpl w:val="A2A2A6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1222C32"/>
    <w:multiLevelType w:val="hybridMultilevel"/>
    <w:tmpl w:val="870428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325C237F"/>
    <w:multiLevelType w:val="hybridMultilevel"/>
    <w:tmpl w:val="8D3EF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C26389"/>
    <w:multiLevelType w:val="hybridMultilevel"/>
    <w:tmpl w:val="1D50D5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F67AA"/>
    <w:multiLevelType w:val="hybridMultilevel"/>
    <w:tmpl w:val="6D4C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B64EFC"/>
    <w:multiLevelType w:val="hybridMultilevel"/>
    <w:tmpl w:val="F1282150"/>
    <w:lvl w:ilvl="0" w:tplc="7668F43A">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E0A4BBD"/>
    <w:multiLevelType w:val="hybridMultilevel"/>
    <w:tmpl w:val="882E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203E33"/>
    <w:multiLevelType w:val="hybridMultilevel"/>
    <w:tmpl w:val="F8E0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0E38BF"/>
    <w:multiLevelType w:val="hybridMultilevel"/>
    <w:tmpl w:val="6A20A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A12BB1"/>
    <w:multiLevelType w:val="hybridMultilevel"/>
    <w:tmpl w:val="9AF6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0346E3"/>
    <w:multiLevelType w:val="hybridMultilevel"/>
    <w:tmpl w:val="3DB24074"/>
    <w:lvl w:ilvl="0" w:tplc="3654833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AD4F95"/>
    <w:multiLevelType w:val="hybridMultilevel"/>
    <w:tmpl w:val="81EEE668"/>
    <w:lvl w:ilvl="0" w:tplc="03A63B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2747FB2"/>
    <w:multiLevelType w:val="hybridMultilevel"/>
    <w:tmpl w:val="536C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6D0F2F"/>
    <w:multiLevelType w:val="hybridMultilevel"/>
    <w:tmpl w:val="6B60E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87847B3"/>
    <w:multiLevelType w:val="hybridMultilevel"/>
    <w:tmpl w:val="3DB24074"/>
    <w:lvl w:ilvl="0" w:tplc="3654833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A384F6C"/>
    <w:multiLevelType w:val="hybridMultilevel"/>
    <w:tmpl w:val="330A75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A495B2B"/>
    <w:multiLevelType w:val="hybridMultilevel"/>
    <w:tmpl w:val="6F48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3F187A"/>
    <w:multiLevelType w:val="hybridMultilevel"/>
    <w:tmpl w:val="DF20701C"/>
    <w:lvl w:ilvl="0" w:tplc="07106EB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CF4344E"/>
    <w:multiLevelType w:val="hybridMultilevel"/>
    <w:tmpl w:val="C3948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F9052DD"/>
    <w:multiLevelType w:val="hybridMultilevel"/>
    <w:tmpl w:val="E8DA9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7E0F82"/>
    <w:multiLevelType w:val="hybridMultilevel"/>
    <w:tmpl w:val="4EEAD892"/>
    <w:lvl w:ilvl="0" w:tplc="AC34BE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FA72BCB"/>
    <w:multiLevelType w:val="hybridMultilevel"/>
    <w:tmpl w:val="77E85D8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33763B9"/>
    <w:multiLevelType w:val="hybridMultilevel"/>
    <w:tmpl w:val="0352A594"/>
    <w:lvl w:ilvl="0" w:tplc="1A6E6B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C163103"/>
    <w:multiLevelType w:val="hybridMultilevel"/>
    <w:tmpl w:val="88DE3B50"/>
    <w:lvl w:ilvl="0" w:tplc="491AE27E">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6"/>
  </w:num>
  <w:num w:numId="3">
    <w:abstractNumId w:val="1"/>
  </w:num>
  <w:num w:numId="4">
    <w:abstractNumId w:val="29"/>
  </w:num>
  <w:num w:numId="5">
    <w:abstractNumId w:val="30"/>
  </w:num>
  <w:num w:numId="6">
    <w:abstractNumId w:val="27"/>
  </w:num>
  <w:num w:numId="7">
    <w:abstractNumId w:val="13"/>
  </w:num>
  <w:num w:numId="8">
    <w:abstractNumId w:val="32"/>
  </w:num>
  <w:num w:numId="9">
    <w:abstractNumId w:val="23"/>
  </w:num>
  <w:num w:numId="10">
    <w:abstractNumId w:val="28"/>
  </w:num>
  <w:num w:numId="11">
    <w:abstractNumId w:val="33"/>
  </w:num>
  <w:num w:numId="12">
    <w:abstractNumId w:val="2"/>
  </w:num>
  <w:num w:numId="13">
    <w:abstractNumId w:val="15"/>
  </w:num>
  <w:num w:numId="14">
    <w:abstractNumId w:val="21"/>
  </w:num>
  <w:num w:numId="15">
    <w:abstractNumId w:val="10"/>
  </w:num>
  <w:num w:numId="16">
    <w:abstractNumId w:val="25"/>
  </w:num>
  <w:num w:numId="17">
    <w:abstractNumId w:val="0"/>
  </w:num>
  <w:num w:numId="18">
    <w:abstractNumId w:val="4"/>
  </w:num>
  <w:num w:numId="19">
    <w:abstractNumId w:val="26"/>
  </w:num>
  <w:num w:numId="20">
    <w:abstractNumId w:val="12"/>
  </w:num>
  <w:num w:numId="21">
    <w:abstractNumId w:val="17"/>
  </w:num>
  <w:num w:numId="22">
    <w:abstractNumId w:val="31"/>
  </w:num>
  <w:num w:numId="23">
    <w:abstractNumId w:val="24"/>
  </w:num>
  <w:num w:numId="24">
    <w:abstractNumId w:val="19"/>
  </w:num>
  <w:num w:numId="25">
    <w:abstractNumId w:val="16"/>
  </w:num>
  <w:num w:numId="26">
    <w:abstractNumId w:val="5"/>
  </w:num>
  <w:num w:numId="27">
    <w:abstractNumId w:val="7"/>
  </w:num>
  <w:num w:numId="28">
    <w:abstractNumId w:val="11"/>
  </w:num>
  <w:num w:numId="29">
    <w:abstractNumId w:val="9"/>
  </w:num>
  <w:num w:numId="30">
    <w:abstractNumId w:val="3"/>
  </w:num>
  <w:num w:numId="31">
    <w:abstractNumId w:val="22"/>
  </w:num>
  <w:num w:numId="32">
    <w:abstractNumId w:val="18"/>
  </w:num>
  <w:num w:numId="33">
    <w:abstractNumId w:val="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1C5"/>
    <w:rsid w:val="00017991"/>
    <w:rsid w:val="00055DB1"/>
    <w:rsid w:val="000C2061"/>
    <w:rsid w:val="000F26B1"/>
    <w:rsid w:val="001352CD"/>
    <w:rsid w:val="0015229E"/>
    <w:rsid w:val="00197585"/>
    <w:rsid w:val="001D4991"/>
    <w:rsid w:val="001D68D1"/>
    <w:rsid w:val="001F1721"/>
    <w:rsid w:val="002018FD"/>
    <w:rsid w:val="00216092"/>
    <w:rsid w:val="00224C8E"/>
    <w:rsid w:val="00256193"/>
    <w:rsid w:val="00271A45"/>
    <w:rsid w:val="002C5783"/>
    <w:rsid w:val="002F33C2"/>
    <w:rsid w:val="002F4199"/>
    <w:rsid w:val="00330446"/>
    <w:rsid w:val="00330545"/>
    <w:rsid w:val="00334D90"/>
    <w:rsid w:val="003610C5"/>
    <w:rsid w:val="0036322D"/>
    <w:rsid w:val="00380CD4"/>
    <w:rsid w:val="003A4EA5"/>
    <w:rsid w:val="003D1606"/>
    <w:rsid w:val="003F2801"/>
    <w:rsid w:val="00414674"/>
    <w:rsid w:val="00461B0A"/>
    <w:rsid w:val="004920BD"/>
    <w:rsid w:val="00501B52"/>
    <w:rsid w:val="00567E25"/>
    <w:rsid w:val="00573B94"/>
    <w:rsid w:val="00596AF1"/>
    <w:rsid w:val="005C0535"/>
    <w:rsid w:val="005E69C4"/>
    <w:rsid w:val="00641CF5"/>
    <w:rsid w:val="00661B32"/>
    <w:rsid w:val="006B623B"/>
    <w:rsid w:val="006C66EA"/>
    <w:rsid w:val="006F0C0D"/>
    <w:rsid w:val="00704162"/>
    <w:rsid w:val="00736C61"/>
    <w:rsid w:val="007911C5"/>
    <w:rsid w:val="007949F6"/>
    <w:rsid w:val="0079672C"/>
    <w:rsid w:val="007B5FE7"/>
    <w:rsid w:val="008258A8"/>
    <w:rsid w:val="0083496E"/>
    <w:rsid w:val="00853F9D"/>
    <w:rsid w:val="0086138A"/>
    <w:rsid w:val="008833E2"/>
    <w:rsid w:val="008A65F2"/>
    <w:rsid w:val="008D3F98"/>
    <w:rsid w:val="008D659F"/>
    <w:rsid w:val="008F00EE"/>
    <w:rsid w:val="00901910"/>
    <w:rsid w:val="00965D49"/>
    <w:rsid w:val="009767CA"/>
    <w:rsid w:val="009A1B93"/>
    <w:rsid w:val="009B1476"/>
    <w:rsid w:val="00A10D6C"/>
    <w:rsid w:val="00A11CFE"/>
    <w:rsid w:val="00A67A32"/>
    <w:rsid w:val="00AA7BBC"/>
    <w:rsid w:val="00AB406E"/>
    <w:rsid w:val="00B03EAD"/>
    <w:rsid w:val="00B05BAD"/>
    <w:rsid w:val="00B56C80"/>
    <w:rsid w:val="00B83B31"/>
    <w:rsid w:val="00BA3EFB"/>
    <w:rsid w:val="00BD1355"/>
    <w:rsid w:val="00BE6297"/>
    <w:rsid w:val="00C020B0"/>
    <w:rsid w:val="00C2192D"/>
    <w:rsid w:val="00C4585B"/>
    <w:rsid w:val="00C609BD"/>
    <w:rsid w:val="00C914AC"/>
    <w:rsid w:val="00CB6065"/>
    <w:rsid w:val="00CE2017"/>
    <w:rsid w:val="00D406AE"/>
    <w:rsid w:val="00D726EB"/>
    <w:rsid w:val="00DE6191"/>
    <w:rsid w:val="00DF2BEC"/>
    <w:rsid w:val="00E266F4"/>
    <w:rsid w:val="00E333B9"/>
    <w:rsid w:val="00E338A2"/>
    <w:rsid w:val="00ED54BD"/>
    <w:rsid w:val="00F02A7F"/>
    <w:rsid w:val="00F03FCD"/>
    <w:rsid w:val="00F744E7"/>
    <w:rsid w:val="00F7531C"/>
    <w:rsid w:val="00F85C16"/>
    <w:rsid w:val="00F87AE5"/>
    <w:rsid w:val="00FA12FE"/>
    <w:rsid w:val="00FE7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1C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1C5"/>
    <w:rPr>
      <w:rFonts w:ascii="Tahoma" w:hAnsi="Tahoma" w:cs="Tahoma"/>
      <w:sz w:val="16"/>
      <w:szCs w:val="16"/>
    </w:rPr>
  </w:style>
  <w:style w:type="character" w:customStyle="1" w:styleId="BalloonTextChar">
    <w:name w:val="Balloon Text Char"/>
    <w:basedOn w:val="DefaultParagraphFont"/>
    <w:link w:val="BalloonText"/>
    <w:uiPriority w:val="99"/>
    <w:semiHidden/>
    <w:rsid w:val="007911C5"/>
    <w:rPr>
      <w:rFonts w:ascii="Tahoma" w:eastAsia="Times New Roman" w:hAnsi="Tahoma" w:cs="Tahoma"/>
      <w:sz w:val="16"/>
      <w:szCs w:val="16"/>
      <w:lang w:eastAsia="en-GB"/>
    </w:rPr>
  </w:style>
  <w:style w:type="paragraph" w:styleId="ListParagraph">
    <w:name w:val="List Paragraph"/>
    <w:basedOn w:val="Normal"/>
    <w:uiPriority w:val="34"/>
    <w:qFormat/>
    <w:rsid w:val="007911C5"/>
    <w:pPr>
      <w:ind w:left="720"/>
      <w:contextualSpacing/>
    </w:pPr>
  </w:style>
  <w:style w:type="table" w:styleId="TableGrid">
    <w:name w:val="Table Grid"/>
    <w:basedOn w:val="TableNormal"/>
    <w:uiPriority w:val="59"/>
    <w:rsid w:val="0083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333B9"/>
    <w:rPr>
      <w:i/>
      <w:iCs/>
    </w:rPr>
  </w:style>
  <w:style w:type="paragraph" w:styleId="Header">
    <w:name w:val="header"/>
    <w:basedOn w:val="Normal"/>
    <w:link w:val="HeaderChar"/>
    <w:uiPriority w:val="99"/>
    <w:unhideWhenUsed/>
    <w:rsid w:val="000F26B1"/>
    <w:pPr>
      <w:tabs>
        <w:tab w:val="center" w:pos="4513"/>
        <w:tab w:val="right" w:pos="9026"/>
      </w:tabs>
    </w:pPr>
  </w:style>
  <w:style w:type="character" w:customStyle="1" w:styleId="HeaderChar">
    <w:name w:val="Header Char"/>
    <w:basedOn w:val="DefaultParagraphFont"/>
    <w:link w:val="Header"/>
    <w:uiPriority w:val="99"/>
    <w:rsid w:val="000F26B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F26B1"/>
    <w:pPr>
      <w:tabs>
        <w:tab w:val="center" w:pos="4513"/>
        <w:tab w:val="right" w:pos="9026"/>
      </w:tabs>
    </w:pPr>
  </w:style>
  <w:style w:type="character" w:customStyle="1" w:styleId="FooterChar">
    <w:name w:val="Footer Char"/>
    <w:basedOn w:val="DefaultParagraphFont"/>
    <w:link w:val="Footer"/>
    <w:uiPriority w:val="99"/>
    <w:rsid w:val="000F26B1"/>
    <w:rPr>
      <w:rFonts w:ascii="Times New Roman" w:eastAsia="Times New Roman" w:hAnsi="Times New Roman" w:cs="Times New Roman"/>
      <w:sz w:val="24"/>
      <w:szCs w:val="24"/>
      <w:lang w:eastAsia="en-GB"/>
    </w:rPr>
  </w:style>
  <w:style w:type="paragraph" w:customStyle="1" w:styleId="Default">
    <w:name w:val="Default"/>
    <w:rsid w:val="008A65F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AB406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1C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1C5"/>
    <w:rPr>
      <w:rFonts w:ascii="Tahoma" w:hAnsi="Tahoma" w:cs="Tahoma"/>
      <w:sz w:val="16"/>
      <w:szCs w:val="16"/>
    </w:rPr>
  </w:style>
  <w:style w:type="character" w:customStyle="1" w:styleId="BalloonTextChar">
    <w:name w:val="Balloon Text Char"/>
    <w:basedOn w:val="DefaultParagraphFont"/>
    <w:link w:val="BalloonText"/>
    <w:uiPriority w:val="99"/>
    <w:semiHidden/>
    <w:rsid w:val="007911C5"/>
    <w:rPr>
      <w:rFonts w:ascii="Tahoma" w:eastAsia="Times New Roman" w:hAnsi="Tahoma" w:cs="Tahoma"/>
      <w:sz w:val="16"/>
      <w:szCs w:val="16"/>
      <w:lang w:eastAsia="en-GB"/>
    </w:rPr>
  </w:style>
  <w:style w:type="paragraph" w:styleId="ListParagraph">
    <w:name w:val="List Paragraph"/>
    <w:basedOn w:val="Normal"/>
    <w:uiPriority w:val="34"/>
    <w:qFormat/>
    <w:rsid w:val="007911C5"/>
    <w:pPr>
      <w:ind w:left="720"/>
      <w:contextualSpacing/>
    </w:pPr>
  </w:style>
  <w:style w:type="table" w:styleId="TableGrid">
    <w:name w:val="Table Grid"/>
    <w:basedOn w:val="TableNormal"/>
    <w:uiPriority w:val="59"/>
    <w:rsid w:val="0083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333B9"/>
    <w:rPr>
      <w:i/>
      <w:iCs/>
    </w:rPr>
  </w:style>
  <w:style w:type="paragraph" w:styleId="Header">
    <w:name w:val="header"/>
    <w:basedOn w:val="Normal"/>
    <w:link w:val="HeaderChar"/>
    <w:uiPriority w:val="99"/>
    <w:unhideWhenUsed/>
    <w:rsid w:val="000F26B1"/>
    <w:pPr>
      <w:tabs>
        <w:tab w:val="center" w:pos="4513"/>
        <w:tab w:val="right" w:pos="9026"/>
      </w:tabs>
    </w:pPr>
  </w:style>
  <w:style w:type="character" w:customStyle="1" w:styleId="HeaderChar">
    <w:name w:val="Header Char"/>
    <w:basedOn w:val="DefaultParagraphFont"/>
    <w:link w:val="Header"/>
    <w:uiPriority w:val="99"/>
    <w:rsid w:val="000F26B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F26B1"/>
    <w:pPr>
      <w:tabs>
        <w:tab w:val="center" w:pos="4513"/>
        <w:tab w:val="right" w:pos="9026"/>
      </w:tabs>
    </w:pPr>
  </w:style>
  <w:style w:type="character" w:customStyle="1" w:styleId="FooterChar">
    <w:name w:val="Footer Char"/>
    <w:basedOn w:val="DefaultParagraphFont"/>
    <w:link w:val="Footer"/>
    <w:uiPriority w:val="99"/>
    <w:rsid w:val="000F26B1"/>
    <w:rPr>
      <w:rFonts w:ascii="Times New Roman" w:eastAsia="Times New Roman" w:hAnsi="Times New Roman" w:cs="Times New Roman"/>
      <w:sz w:val="24"/>
      <w:szCs w:val="24"/>
      <w:lang w:eastAsia="en-GB"/>
    </w:rPr>
  </w:style>
  <w:style w:type="paragraph" w:customStyle="1" w:styleId="Default">
    <w:name w:val="Default"/>
    <w:rsid w:val="008A65F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AB40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55854-20D7-4D97-8458-93E54BB1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8</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tcildefault</dc:creator>
  <cp:lastModifiedBy>tcildefault</cp:lastModifiedBy>
  <cp:revision>44</cp:revision>
  <cp:lastPrinted>2015-05-26T10:04:00Z</cp:lastPrinted>
  <dcterms:created xsi:type="dcterms:W3CDTF">2015-04-20T13:18:00Z</dcterms:created>
  <dcterms:modified xsi:type="dcterms:W3CDTF">2015-08-13T14:41:00Z</dcterms:modified>
</cp:coreProperties>
</file>